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68AF3">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eastAsia="黑体"/>
          <w:b w:val="0"/>
          <w:i w:val="0"/>
          <w:caps w:val="0"/>
          <w:spacing w:val="0"/>
          <w:w w:val="100"/>
          <w:sz w:val="44"/>
          <w:szCs w:val="44"/>
        </w:rPr>
      </w:pPr>
      <w:r>
        <w:rPr>
          <w:rFonts w:hint="eastAsia" w:eastAsia="黑体"/>
          <w:b w:val="0"/>
          <w:i w:val="0"/>
          <w:caps w:val="0"/>
          <w:spacing w:val="0"/>
          <w:w w:val="100"/>
          <w:sz w:val="44"/>
          <w:szCs w:val="44"/>
          <w:lang w:val="en-US" w:eastAsia="zh-CN"/>
        </w:rPr>
        <w:t>横峰</w:t>
      </w:r>
      <w:r>
        <w:rPr>
          <w:rFonts w:hint="eastAsia" w:eastAsia="黑体"/>
          <w:b w:val="0"/>
          <w:i w:val="0"/>
          <w:caps w:val="0"/>
          <w:spacing w:val="0"/>
          <w:w w:val="100"/>
          <w:sz w:val="44"/>
          <w:szCs w:val="44"/>
        </w:rPr>
        <w:t>县人民政府</w:t>
      </w:r>
    </w:p>
    <w:p w14:paraId="3C5C9733">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eastAsia="黑体"/>
          <w:b w:val="0"/>
          <w:i w:val="0"/>
          <w:caps w:val="0"/>
          <w:spacing w:val="0"/>
          <w:w w:val="100"/>
          <w:sz w:val="44"/>
          <w:szCs w:val="44"/>
          <w:lang w:val="en-US" w:eastAsia="zh-CN"/>
        </w:rPr>
      </w:pPr>
      <w:r>
        <w:rPr>
          <w:rFonts w:hint="eastAsia" w:eastAsia="黑体"/>
          <w:b w:val="0"/>
          <w:i w:val="0"/>
          <w:caps w:val="0"/>
          <w:spacing w:val="0"/>
          <w:w w:val="100"/>
          <w:sz w:val="44"/>
          <w:szCs w:val="44"/>
        </w:rPr>
        <w:t>关于</w:t>
      </w:r>
      <w:r>
        <w:rPr>
          <w:rFonts w:hint="eastAsia" w:eastAsia="黑体"/>
          <w:b w:val="0"/>
          <w:i w:val="0"/>
          <w:caps w:val="0"/>
          <w:spacing w:val="0"/>
          <w:w w:val="100"/>
          <w:sz w:val="44"/>
          <w:szCs w:val="44"/>
          <w:lang w:val="en-US" w:eastAsia="zh-CN"/>
        </w:rPr>
        <w:t>人民大道南延项目（扩征）</w:t>
      </w:r>
    </w:p>
    <w:p w14:paraId="6DBD470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eastAsia="黑体"/>
          <w:b w:val="0"/>
          <w:i w:val="0"/>
          <w:caps w:val="0"/>
          <w:spacing w:val="0"/>
          <w:w w:val="100"/>
          <w:sz w:val="44"/>
          <w:szCs w:val="44"/>
        </w:rPr>
      </w:pPr>
      <w:r>
        <w:rPr>
          <w:rFonts w:hint="eastAsia" w:eastAsia="黑体"/>
          <w:b w:val="0"/>
          <w:i w:val="0"/>
          <w:caps w:val="0"/>
          <w:spacing w:val="0"/>
          <w:w w:val="100"/>
          <w:sz w:val="44"/>
          <w:szCs w:val="44"/>
          <w:lang w:val="en-US" w:eastAsia="zh-CN"/>
        </w:rPr>
        <w:t>拟</w:t>
      </w:r>
      <w:r>
        <w:rPr>
          <w:rFonts w:hint="eastAsia" w:eastAsia="黑体"/>
          <w:b w:val="0"/>
          <w:i w:val="0"/>
          <w:caps w:val="0"/>
          <w:spacing w:val="0"/>
          <w:w w:val="100"/>
          <w:sz w:val="44"/>
          <w:szCs w:val="44"/>
          <w:lang w:eastAsia="zh-CN"/>
        </w:rPr>
        <w:t>征收（</w:t>
      </w:r>
      <w:r>
        <w:rPr>
          <w:rFonts w:hint="eastAsia" w:eastAsia="黑体"/>
          <w:b w:val="0"/>
          <w:i w:val="0"/>
          <w:caps w:val="0"/>
          <w:spacing w:val="0"/>
          <w:w w:val="100"/>
          <w:sz w:val="44"/>
          <w:szCs w:val="44"/>
          <w:lang w:val="en-US" w:eastAsia="zh-CN"/>
        </w:rPr>
        <w:t>收回</w:t>
      </w:r>
      <w:r>
        <w:rPr>
          <w:rFonts w:hint="eastAsia" w:eastAsia="黑体"/>
          <w:b w:val="0"/>
          <w:i w:val="0"/>
          <w:caps w:val="0"/>
          <w:spacing w:val="0"/>
          <w:w w:val="100"/>
          <w:sz w:val="44"/>
          <w:szCs w:val="44"/>
          <w:lang w:eastAsia="zh-CN"/>
        </w:rPr>
        <w:t>）</w:t>
      </w:r>
      <w:r>
        <w:rPr>
          <w:rFonts w:eastAsia="黑体"/>
          <w:b w:val="0"/>
          <w:i w:val="0"/>
          <w:caps w:val="0"/>
          <w:spacing w:val="0"/>
          <w:w w:val="100"/>
          <w:sz w:val="44"/>
          <w:szCs w:val="44"/>
        </w:rPr>
        <w:t>土地</w:t>
      </w:r>
      <w:r>
        <w:rPr>
          <w:rFonts w:hint="eastAsia" w:eastAsia="黑体"/>
          <w:b w:val="0"/>
          <w:i w:val="0"/>
          <w:caps w:val="0"/>
          <w:spacing w:val="0"/>
          <w:w w:val="100"/>
          <w:sz w:val="44"/>
          <w:szCs w:val="44"/>
          <w:lang w:eastAsia="zh-CN"/>
        </w:rPr>
        <w:t>预</w:t>
      </w:r>
      <w:r>
        <w:rPr>
          <w:rFonts w:eastAsia="黑体"/>
          <w:b w:val="0"/>
          <w:i w:val="0"/>
          <w:caps w:val="0"/>
          <w:spacing w:val="0"/>
          <w:w w:val="100"/>
          <w:sz w:val="44"/>
          <w:szCs w:val="44"/>
        </w:rPr>
        <w:t>公告</w:t>
      </w:r>
    </w:p>
    <w:p w14:paraId="6D14D652">
      <w:pPr>
        <w:keepNext w:val="0"/>
        <w:keepLines w:val="0"/>
        <w:pageBreakBefore w:val="0"/>
        <w:tabs>
          <w:tab w:val="left" w:pos="7560"/>
        </w:tabs>
        <w:kinsoku/>
        <w:wordWrap/>
        <w:overflowPunct/>
        <w:topLinePunct w:val="0"/>
        <w:autoSpaceDE/>
        <w:autoSpaceDN/>
        <w:bidi w:val="0"/>
        <w:adjustRightInd/>
        <w:snapToGrid/>
        <w:spacing w:before="0" w:beforeAutospacing="0" w:after="0" w:afterAutospacing="0" w:line="520" w:lineRule="exact"/>
        <w:ind w:left="-199" w:leftChars="-95"/>
        <w:jc w:val="center"/>
        <w:textAlignment w:val="baseline"/>
        <w:rPr>
          <w:rFonts w:eastAsia="黑体"/>
          <w:b w:val="0"/>
          <w:i w:val="0"/>
          <w:caps w:val="0"/>
          <w:spacing w:val="0"/>
          <w:w w:val="100"/>
          <w:sz w:val="44"/>
          <w:szCs w:val="44"/>
        </w:rPr>
      </w:pPr>
    </w:p>
    <w:p w14:paraId="36AF1EDE">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因公共利益的需要，根据《中华人民共和国土地管理法》《中华人民共和国土地管理法实施条例》《江西省征收土地管理办法》等规定，经横峰县人民政府研究决定，拟征收（收回）人民大道南延项目（补征）用地范围内的集体土地，具体事项预公告如下：</w:t>
      </w:r>
    </w:p>
    <w:p w14:paraId="44C8167C">
      <w:pPr>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3" w:firstLineChars="200"/>
        <w:jc w:val="both"/>
        <w:textAlignment w:val="baseline"/>
        <w:rPr>
          <w:rFonts w:hint="eastAsia" w:ascii="黑体" w:hAnsi="黑体" w:eastAsia="黑体" w:cs="黑体"/>
          <w:b/>
          <w:bCs/>
          <w:i w:val="0"/>
          <w:caps w:val="0"/>
          <w:spacing w:val="0"/>
          <w:w w:val="100"/>
          <w:sz w:val="32"/>
          <w:szCs w:val="32"/>
          <w:lang w:val="en-US" w:eastAsia="zh-CN"/>
        </w:rPr>
      </w:pPr>
      <w:r>
        <w:rPr>
          <w:rFonts w:hint="eastAsia" w:ascii="黑体" w:hAnsi="黑体" w:eastAsia="黑体" w:cs="黑体"/>
          <w:b/>
          <w:bCs/>
          <w:i w:val="0"/>
          <w:caps w:val="0"/>
          <w:spacing w:val="0"/>
          <w:w w:val="100"/>
          <w:sz w:val="32"/>
          <w:szCs w:val="32"/>
          <w:lang w:eastAsia="zh-CN"/>
        </w:rPr>
        <w:t>一</w:t>
      </w:r>
      <w:r>
        <w:rPr>
          <w:rFonts w:hint="eastAsia" w:ascii="黑体" w:hAnsi="黑体" w:eastAsia="黑体" w:cs="黑体"/>
          <w:b/>
          <w:bCs/>
          <w:i w:val="0"/>
          <w:caps w:val="0"/>
          <w:spacing w:val="0"/>
          <w:w w:val="100"/>
          <w:sz w:val="32"/>
          <w:szCs w:val="32"/>
        </w:rPr>
        <w:t>、</w:t>
      </w:r>
      <w:r>
        <w:rPr>
          <w:rFonts w:hint="eastAsia" w:ascii="黑体" w:hAnsi="黑体" w:eastAsia="黑体" w:cs="黑体"/>
          <w:b/>
          <w:bCs/>
          <w:i w:val="0"/>
          <w:caps w:val="0"/>
          <w:spacing w:val="0"/>
          <w:w w:val="100"/>
          <w:sz w:val="32"/>
          <w:szCs w:val="32"/>
          <w:lang w:val="en-US" w:eastAsia="zh-CN"/>
        </w:rPr>
        <w:t>拟征收（收回）范围</w:t>
      </w:r>
    </w:p>
    <w:p w14:paraId="0BB2279D">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1、所在图幅：涉及H50H173116幅图。</w:t>
      </w:r>
    </w:p>
    <w:p w14:paraId="47B3FC39">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2、涉及兴安街道廻垅村委会姜家组、七里垅组，详见土地勘测定界图。（最终以土地现状调查确认结果为准）</w:t>
      </w:r>
    </w:p>
    <w:p w14:paraId="4C07858C">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 w:hAnsi="仿宋" w:eastAsia="仿宋" w:cs="仿宋"/>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3、土地面积：约21亩。（最终面积以批准面积为准）</w:t>
      </w:r>
    </w:p>
    <w:p w14:paraId="5E746A3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643" w:leftChars="0" w:right="0" w:rightChars="0"/>
        <w:jc w:val="left"/>
        <w:textAlignment w:val="baseline"/>
        <w:rPr>
          <w:rFonts w:hint="eastAsia" w:ascii="黑体" w:hAnsi="黑体" w:eastAsia="黑体" w:cs="黑体"/>
          <w:b/>
          <w:bCs/>
          <w:i w:val="0"/>
          <w:caps w:val="0"/>
          <w:spacing w:val="0"/>
          <w:w w:val="100"/>
          <w:sz w:val="32"/>
          <w:szCs w:val="32"/>
          <w:lang w:val="en-US" w:eastAsia="zh-CN"/>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二、征</w:t>
      </w:r>
      <w:r>
        <w:rPr>
          <w:rFonts w:hint="eastAsia" w:ascii="黑体" w:hAnsi="黑体" w:eastAsia="黑体" w:cs="黑体"/>
          <w:b/>
          <w:bCs/>
          <w:i w:val="0"/>
          <w:caps w:val="0"/>
          <w:spacing w:val="0"/>
          <w:w w:val="100"/>
          <w:sz w:val="32"/>
          <w:szCs w:val="32"/>
          <w:lang w:val="en-US" w:eastAsia="zh-CN"/>
        </w:rPr>
        <w:t>收（收回）用途</w:t>
      </w:r>
    </w:p>
    <w:p w14:paraId="339E2914">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根据《中华人民共和国土地管理法》第四十五条的规定，本次拟征收土地目的为：能源、交通、水利、通信、邮政等基础设施的建设，拟用于人民大道南延项目（补征）建设。</w:t>
      </w:r>
    </w:p>
    <w:p w14:paraId="72EC454A">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643"/>
        <w:jc w:val="left"/>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土地现状调查工作安排</w:t>
      </w:r>
    </w:p>
    <w:p w14:paraId="69D01993">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在2025年3月18日至2025年3月22日，横峰县人民政府将按照有关规定组织相关部门对拟征收（收回）土地、地上青苗等情况进行现场调查，调查结果将由参与各方签字确认。</w:t>
      </w:r>
    </w:p>
    <w:p w14:paraId="416FC51C">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不能参加土地现状调查的，应当书面委托他人参加。不能参加又不委托他人，或者到场参加调查又不签字确认的，由横峰县人民政府指定的部门或单位将申请公证机构对调查行为以及调查结果进行证据保全。</w:t>
      </w:r>
    </w:p>
    <w:p w14:paraId="6FFE600F">
      <w:pPr>
        <w:keepNext w:val="0"/>
        <w:keepLines w:val="0"/>
        <w:widowControl/>
        <w:suppressLineNumbers w:val="0"/>
        <w:ind w:firstLine="643" w:firstLineChars="200"/>
        <w:jc w:val="left"/>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四、有关要求</w:t>
      </w:r>
    </w:p>
    <w:p w14:paraId="39820498">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1、农村集体经济组织、村民委员会、村民小组、村民及其他权利人应当根据调查工作的安排配合做好征收（收回）土地现状调查确认等工作。</w:t>
      </w:r>
    </w:p>
    <w:p w14:paraId="12075FD3">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2、自预公告发布之日起，任何单位和个人不得在拟征收（收回）范围内抢栽抢建，包括新建、改建、扩建房屋或者其他建筑物、构筑物，种树、种草或者种植其他作物等；违反规定抢栽抢建的，对抢栽抢建部分不予补偿。 </w:t>
      </w:r>
    </w:p>
    <w:p w14:paraId="5156898B">
      <w:pPr>
        <w:keepNext w:val="0"/>
        <w:keepLines w:val="0"/>
        <w:widowControl/>
        <w:suppressLineNumbers w:val="0"/>
        <w:ind w:firstLine="643" w:firstLineChars="200"/>
        <w:jc w:val="left"/>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五、公告期限</w:t>
      </w:r>
    </w:p>
    <w:p w14:paraId="3AC56ED7">
      <w:pPr>
        <w:pStyle w:val="2"/>
        <w:keepNext w:val="0"/>
        <w:keepLines w:val="0"/>
        <w:pageBreakBefore w:val="0"/>
        <w:widowControl/>
        <w:kinsoku/>
        <w:wordWrap/>
        <w:overflowPunct/>
        <w:topLinePunct w:val="0"/>
        <w:autoSpaceDE/>
        <w:autoSpaceDN/>
        <w:bidi w:val="0"/>
        <w:adjustRightInd/>
        <w:spacing w:line="560" w:lineRule="exact"/>
        <w:ind w:left="638" w:leftChars="304" w:firstLine="0" w:firstLineChars="0"/>
        <w:jc w:val="both"/>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本公告期限自2025年3月17日至2025年3月31日。</w:t>
      </w:r>
    </w:p>
    <w:p w14:paraId="350CE681">
      <w:pPr>
        <w:pStyle w:val="2"/>
        <w:keepNext w:val="0"/>
        <w:keepLines w:val="0"/>
        <w:pageBreakBefore w:val="0"/>
        <w:widowControl/>
        <w:kinsoku/>
        <w:wordWrap/>
        <w:overflowPunct/>
        <w:topLinePunct w:val="0"/>
        <w:autoSpaceDE/>
        <w:autoSpaceDN/>
        <w:bidi w:val="0"/>
        <w:adjustRightInd/>
        <w:spacing w:line="560" w:lineRule="exact"/>
        <w:ind w:left="638" w:leftChars="304" w:firstLine="0" w:firstLineChars="0"/>
        <w:jc w:val="both"/>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本公告同时在横峰县人民政府网站予以公告，网址：</w:t>
      </w:r>
    </w:p>
    <w:p w14:paraId="2B1EE589">
      <w:pPr>
        <w:pStyle w:val="2"/>
        <w:keepNext w:val="0"/>
        <w:keepLines w:val="0"/>
        <w:pageBreakBefore w:val="0"/>
        <w:widowControl/>
        <w:kinsoku/>
        <w:wordWrap/>
        <w:overflowPunct/>
        <w:topLinePunct w:val="0"/>
        <w:autoSpaceDE/>
        <w:autoSpaceDN/>
        <w:bidi w:val="0"/>
        <w:adjustRightInd/>
        <w:spacing w:line="560" w:lineRule="exact"/>
        <w:ind w:left="638" w:leftChars="304" w:firstLine="0" w:firstLineChars="0"/>
        <w:jc w:val="both"/>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http://www.hfzf.gov.c</w:t>
      </w:r>
      <w:bookmarkStart w:id="0" w:name="_GoBack"/>
      <w:bookmarkEnd w:id="0"/>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n/hfzf/jgsz/xlist.shtml</w:t>
      </w:r>
    </w:p>
    <w:p w14:paraId="2AD8AF20">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特此公告。</w:t>
      </w:r>
    </w:p>
    <w:p w14:paraId="60820B0D">
      <w:pPr>
        <w:pStyle w:val="2"/>
        <w:rPr>
          <w:rFonts w:hint="eastAsia"/>
          <w:lang w:val="en-US" w:eastAsia="zh-CN"/>
        </w:rPr>
      </w:pPr>
    </w:p>
    <w:p w14:paraId="5A0D3E19">
      <w:pPr>
        <w:keepNext w:val="0"/>
        <w:keepLines w:val="0"/>
        <w:widowControl/>
        <w:suppressLineNumbers w:val="0"/>
        <w:ind w:firstLine="640" w:firstLineChars="200"/>
        <w:jc w:val="left"/>
        <w:rPr>
          <w:rFonts w:hint="eastAsia"/>
          <w:lang w:val="en-US" w:eastAsia="zh-CN"/>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附件</w:t>
      </w:r>
      <w:r>
        <w:rPr>
          <w:rFonts w:hint="default" w:ascii="仿宋_GB2312" w:hAnsi="仿宋_GB2312" w:eastAsia="仿宋_GB2312" w:cs="仿宋_GB2312"/>
          <w:b w:val="0"/>
          <w:i w:val="0"/>
          <w:iCs w:val="0"/>
          <w:caps w:val="0"/>
          <w:color w:val="333333"/>
          <w:spacing w:val="0"/>
          <w:w w:val="100"/>
          <w:kern w:val="0"/>
          <w:sz w:val="32"/>
          <w:szCs w:val="32"/>
          <w:shd w:val="clear" w:fill="FFFFFF"/>
          <w:lang w:val="en" w:eastAsia="zh-CN" w:bidi="ar"/>
        </w:rPr>
        <w:t>：</w:t>
      </w: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拟征收土地红线图</w:t>
      </w:r>
    </w:p>
    <w:p w14:paraId="45328A3B">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联系单位：横峰县自然资源局</w:t>
      </w:r>
    </w:p>
    <w:p w14:paraId="196C7CDE">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联系地点：横峰县自然资源局三楼土地征收服务股</w:t>
      </w:r>
    </w:p>
    <w:p w14:paraId="2215472B">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联系人员：潘斌斌</w:t>
      </w:r>
    </w:p>
    <w:p w14:paraId="0938AB95">
      <w:pPr>
        <w:keepNext w:val="0"/>
        <w:keepLines w:val="0"/>
        <w:widowControl/>
        <w:suppressLineNumbers w:val="0"/>
        <w:ind w:firstLine="640" w:firstLineChars="200"/>
        <w:jc w:val="left"/>
        <w:rPr>
          <w:rFonts w:hint="eastAsia"/>
          <w:lang w:val="en-US" w:eastAsia="zh-CN"/>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联系电话：0793-5503637</w:t>
      </w:r>
    </w:p>
    <w:p w14:paraId="28A00353">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横峰县人民政府</w:t>
      </w:r>
    </w:p>
    <w:p w14:paraId="0CEA624A">
      <w:pPr>
        <w:keepNext w:val="0"/>
        <w:keepLines w:val="0"/>
        <w:widowControl/>
        <w:suppressLineNumbers w:val="0"/>
        <w:ind w:firstLine="640" w:firstLineChars="200"/>
        <w:jc w:val="cente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2025年3月17日</w:t>
      </w:r>
    </w:p>
    <w:sectPr>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796754"/>
    <w:multiLevelType w:val="singleLevel"/>
    <w:tmpl w:val="2379675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0A152D39"/>
    <w:rsid w:val="00032222"/>
    <w:rsid w:val="00100DEF"/>
    <w:rsid w:val="001758DD"/>
    <w:rsid w:val="00537EBD"/>
    <w:rsid w:val="00627054"/>
    <w:rsid w:val="00643C09"/>
    <w:rsid w:val="007B2E1E"/>
    <w:rsid w:val="007B7E8A"/>
    <w:rsid w:val="007C0869"/>
    <w:rsid w:val="007C3B44"/>
    <w:rsid w:val="00914374"/>
    <w:rsid w:val="009351AC"/>
    <w:rsid w:val="00984023"/>
    <w:rsid w:val="009B27BF"/>
    <w:rsid w:val="009E06BB"/>
    <w:rsid w:val="00A20A8F"/>
    <w:rsid w:val="00AC0598"/>
    <w:rsid w:val="00AD3B09"/>
    <w:rsid w:val="00B317B8"/>
    <w:rsid w:val="00C12F6E"/>
    <w:rsid w:val="00C454CA"/>
    <w:rsid w:val="00CB757B"/>
    <w:rsid w:val="00D55FBC"/>
    <w:rsid w:val="00E552CB"/>
    <w:rsid w:val="00E662A8"/>
    <w:rsid w:val="00E972E2"/>
    <w:rsid w:val="00EC5F24"/>
    <w:rsid w:val="00F51A0E"/>
    <w:rsid w:val="00F548B8"/>
    <w:rsid w:val="02DB072E"/>
    <w:rsid w:val="044107F1"/>
    <w:rsid w:val="056D486A"/>
    <w:rsid w:val="06167BB9"/>
    <w:rsid w:val="06AF5438"/>
    <w:rsid w:val="08D50F76"/>
    <w:rsid w:val="094276E9"/>
    <w:rsid w:val="098D2E92"/>
    <w:rsid w:val="0A152D39"/>
    <w:rsid w:val="0A2D0384"/>
    <w:rsid w:val="0A36068A"/>
    <w:rsid w:val="0C2D05BD"/>
    <w:rsid w:val="0D00393A"/>
    <w:rsid w:val="108B5DF7"/>
    <w:rsid w:val="113A6180"/>
    <w:rsid w:val="115C025B"/>
    <w:rsid w:val="118551E1"/>
    <w:rsid w:val="12C0340B"/>
    <w:rsid w:val="13051E3E"/>
    <w:rsid w:val="14203CB5"/>
    <w:rsid w:val="15D20BEF"/>
    <w:rsid w:val="162A66F5"/>
    <w:rsid w:val="1E8F1158"/>
    <w:rsid w:val="1FCF4F14"/>
    <w:rsid w:val="1FEB333D"/>
    <w:rsid w:val="1FFE2D23"/>
    <w:rsid w:val="233D7E1B"/>
    <w:rsid w:val="23740FA9"/>
    <w:rsid w:val="24154B6C"/>
    <w:rsid w:val="26764BEC"/>
    <w:rsid w:val="26952DFA"/>
    <w:rsid w:val="26A35E94"/>
    <w:rsid w:val="28EB3B89"/>
    <w:rsid w:val="2B07101F"/>
    <w:rsid w:val="2B7A26F9"/>
    <w:rsid w:val="2BD201B6"/>
    <w:rsid w:val="2BEA5F21"/>
    <w:rsid w:val="2C297DBB"/>
    <w:rsid w:val="2D664DE3"/>
    <w:rsid w:val="31ED16C8"/>
    <w:rsid w:val="32914C74"/>
    <w:rsid w:val="33514909"/>
    <w:rsid w:val="36832B39"/>
    <w:rsid w:val="38B5774D"/>
    <w:rsid w:val="39497925"/>
    <w:rsid w:val="3ACB1B7C"/>
    <w:rsid w:val="3B06645C"/>
    <w:rsid w:val="3C8168B2"/>
    <w:rsid w:val="3E2020FA"/>
    <w:rsid w:val="3F346740"/>
    <w:rsid w:val="3F8D1B80"/>
    <w:rsid w:val="3FB04C1D"/>
    <w:rsid w:val="3FB95D59"/>
    <w:rsid w:val="40276433"/>
    <w:rsid w:val="412F5CF8"/>
    <w:rsid w:val="442423D9"/>
    <w:rsid w:val="44CE3444"/>
    <w:rsid w:val="499E6DBE"/>
    <w:rsid w:val="4A995A39"/>
    <w:rsid w:val="4AA44211"/>
    <w:rsid w:val="4BE9620F"/>
    <w:rsid w:val="4DDF31CE"/>
    <w:rsid w:val="522302E7"/>
    <w:rsid w:val="522D06C7"/>
    <w:rsid w:val="53A56F95"/>
    <w:rsid w:val="54555501"/>
    <w:rsid w:val="54737A05"/>
    <w:rsid w:val="54F363B2"/>
    <w:rsid w:val="551F1D94"/>
    <w:rsid w:val="5546161A"/>
    <w:rsid w:val="56FC5DBB"/>
    <w:rsid w:val="571E5C23"/>
    <w:rsid w:val="57236029"/>
    <w:rsid w:val="57D67DA5"/>
    <w:rsid w:val="58A7318D"/>
    <w:rsid w:val="5AB01776"/>
    <w:rsid w:val="5D710E46"/>
    <w:rsid w:val="5F01417E"/>
    <w:rsid w:val="5F07190C"/>
    <w:rsid w:val="5F3D09FC"/>
    <w:rsid w:val="5F3E7D58"/>
    <w:rsid w:val="61D60CBF"/>
    <w:rsid w:val="62C4175C"/>
    <w:rsid w:val="637854EA"/>
    <w:rsid w:val="63C71459"/>
    <w:rsid w:val="647C2573"/>
    <w:rsid w:val="65090F99"/>
    <w:rsid w:val="651F62C4"/>
    <w:rsid w:val="65846CF5"/>
    <w:rsid w:val="668504D3"/>
    <w:rsid w:val="671A72EC"/>
    <w:rsid w:val="681001A4"/>
    <w:rsid w:val="683926A8"/>
    <w:rsid w:val="692F175C"/>
    <w:rsid w:val="699D7CE8"/>
    <w:rsid w:val="6BFF4B44"/>
    <w:rsid w:val="6CEE2C3B"/>
    <w:rsid w:val="6D303341"/>
    <w:rsid w:val="6D7F5761"/>
    <w:rsid w:val="6E0B01DA"/>
    <w:rsid w:val="6E212F68"/>
    <w:rsid w:val="6ECF4C44"/>
    <w:rsid w:val="70A5394D"/>
    <w:rsid w:val="712B1BDF"/>
    <w:rsid w:val="72F21D23"/>
    <w:rsid w:val="73287DC3"/>
    <w:rsid w:val="743C4DB8"/>
    <w:rsid w:val="753F1C35"/>
    <w:rsid w:val="7566193F"/>
    <w:rsid w:val="76FE173C"/>
    <w:rsid w:val="77664C4E"/>
    <w:rsid w:val="77C17037"/>
    <w:rsid w:val="7B710566"/>
    <w:rsid w:val="7CBF3C8A"/>
    <w:rsid w:val="7E972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0"/>
    <w:basedOn w:val="1"/>
    <w:qFormat/>
    <w:uiPriority w:val="0"/>
    <w:pPr>
      <w:widowControl/>
      <w:jc w:val="left"/>
    </w:pPr>
    <w:rPr>
      <w:kern w:val="0"/>
      <w:sz w:val="20"/>
    </w:rPr>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801</Words>
  <Characters>885</Characters>
  <Lines>31</Lines>
  <Paragraphs>8</Paragraphs>
  <TotalTime>0</TotalTime>
  <ScaleCrop>false</ScaleCrop>
  <LinksUpToDate>false</LinksUpToDate>
  <CharactersWithSpaces>952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2019-12-24T10:27:00Z</dcterms:created>
  <dc:creator>吾心平静</dc:creator>
  <cp:lastModifiedBy>安末</cp:lastModifiedBy>
  <cp:lastPrinted>2025-03-25T02:12:00Z</cp:lastPrinted>
  <dcterms:modified xsi:type="dcterms:W3CDTF">2025-03-25T02:36:12Z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C24630F5E84A449080B95AF4535B47EF</vt:lpwstr>
  </property>
  <property fmtid="{D5CDD505-2E9C-101B-9397-08002B2CF9AE}" pid="4" name="KSOTemplateDocerSaveRecord">
    <vt:lpwstr>eyJoZGlkIjoiYWU0NjVmYmM0NWZmMWEzM2RiOTM5NGVkYmQwOGZmYmMiLCJ1c2VySWQiOiI0MzM1NDU1MzQifQ==</vt:lpwstr>
  </property>
</Properties>
</file>