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val="0"/>
          <w:bCs w:val="0"/>
          <w:kern w:val="2"/>
          <w:sz w:val="44"/>
          <w:szCs w:val="44"/>
          <w:lang w:val="en-US" w:eastAsia="zh-CN" w:bidi="ar-SA"/>
        </w:rPr>
      </w:pPr>
      <w:r>
        <w:rPr>
          <w:rFonts w:hint="eastAsia" w:ascii="黑体" w:hAnsi="黑体" w:eastAsia="黑体" w:cs="黑体"/>
          <w:b w:val="0"/>
          <w:bCs w:val="0"/>
          <w:kern w:val="2"/>
          <w:sz w:val="44"/>
          <w:szCs w:val="44"/>
          <w:lang w:val="en-US" w:eastAsia="zh-CN" w:bidi="ar-SA"/>
        </w:rPr>
        <w:t>横峰县新篁办事处关于申报202</w:t>
      </w:r>
      <w:r>
        <w:rPr>
          <w:rFonts w:hint="default" w:ascii="黑体" w:hAnsi="黑体" w:eastAsia="黑体" w:cs="黑体"/>
          <w:b w:val="0"/>
          <w:bCs w:val="0"/>
          <w:kern w:val="2"/>
          <w:sz w:val="44"/>
          <w:szCs w:val="44"/>
          <w:lang w:val="en-US" w:eastAsia="zh-CN" w:bidi="ar-SA"/>
        </w:rPr>
        <w:t>3</w:t>
      </w:r>
      <w:r>
        <w:rPr>
          <w:rFonts w:hint="eastAsia" w:ascii="黑体" w:hAnsi="黑体" w:eastAsia="黑体" w:cs="黑体"/>
          <w:b w:val="0"/>
          <w:bCs w:val="0"/>
          <w:kern w:val="2"/>
          <w:sz w:val="44"/>
          <w:szCs w:val="44"/>
          <w:lang w:val="en-US" w:eastAsia="zh-CN" w:bidi="ar-SA"/>
        </w:rPr>
        <w:t>年度</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val="0"/>
          <w:bCs w:val="0"/>
          <w:kern w:val="2"/>
          <w:sz w:val="44"/>
          <w:szCs w:val="44"/>
          <w:lang w:val="en-US" w:eastAsia="zh-CN" w:bidi="ar-SA"/>
        </w:rPr>
      </w:pPr>
      <w:r>
        <w:rPr>
          <w:rFonts w:hint="eastAsia" w:ascii="黑体" w:hAnsi="黑体" w:eastAsia="黑体" w:cs="黑体"/>
          <w:b w:val="0"/>
          <w:bCs w:val="0"/>
          <w:kern w:val="2"/>
          <w:sz w:val="44"/>
          <w:szCs w:val="44"/>
          <w:lang w:val="en-US" w:eastAsia="zh-CN" w:bidi="ar-SA"/>
        </w:rPr>
        <w:t>巩固拓展脱贫攻坚成果和乡村振兴项目的</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黑体" w:hAnsi="黑体" w:eastAsia="黑体" w:cs="黑体"/>
          <w:b w:val="0"/>
          <w:bCs w:val="0"/>
          <w:kern w:val="2"/>
          <w:sz w:val="44"/>
          <w:szCs w:val="44"/>
          <w:lang w:val="en-US" w:eastAsia="zh-CN" w:bidi="ar-SA"/>
        </w:rPr>
      </w:pPr>
      <w:r>
        <w:rPr>
          <w:rFonts w:hint="eastAsia" w:ascii="黑体" w:hAnsi="黑体" w:eastAsia="黑体" w:cs="黑体"/>
          <w:b w:val="0"/>
          <w:bCs w:val="0"/>
          <w:kern w:val="2"/>
          <w:sz w:val="44"/>
          <w:szCs w:val="44"/>
          <w:lang w:val="en-US" w:eastAsia="zh-CN" w:bidi="ar-SA"/>
        </w:rPr>
        <w:t>公   示</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textAlignment w:val="auto"/>
        <w:rPr>
          <w:rFonts w:ascii="仿宋_GB2312" w:hAnsi="仿宋_GB2312" w:eastAsia="仿宋_GB2312" w:cs="仿宋_GB2312"/>
          <w:spacing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right="0" w:firstLine="640" w:firstLineChars="200"/>
        <w:textAlignment w:val="auto"/>
        <w:rPr>
          <w:rFonts w:hint="eastAsia" w:ascii="仿宋" w:hAnsi="仿宋" w:eastAsia="仿宋" w:cs="仿宋"/>
          <w:spacing w:val="0"/>
          <w:position w:val="0"/>
          <w:sz w:val="32"/>
          <w:szCs w:val="32"/>
        </w:rPr>
      </w:pPr>
      <w:r>
        <w:rPr>
          <w:rFonts w:hint="eastAsia" w:ascii="仿宋_GB2312" w:hAnsi="仿宋_GB2312" w:eastAsia="仿宋_GB2312" w:cs="仿宋_GB2312"/>
          <w:spacing w:val="0"/>
          <w:sz w:val="32"/>
          <w:szCs w:val="32"/>
        </w:rPr>
        <w:t>根据</w:t>
      </w:r>
      <w:r>
        <w:rPr>
          <w:rFonts w:hint="eastAsia" w:ascii="仿宋_GB2312" w:hAnsi="仿宋_GB2312" w:eastAsia="仿宋_GB2312" w:cs="仿宋_GB2312"/>
          <w:spacing w:val="0"/>
          <w:sz w:val="32"/>
          <w:szCs w:val="32"/>
          <w:lang w:eastAsia="zh-CN"/>
        </w:rPr>
        <w:t>《</w:t>
      </w:r>
      <w:r>
        <w:rPr>
          <w:rFonts w:hint="eastAsia" w:ascii="仿宋" w:hAnsi="仿宋" w:eastAsia="仿宋" w:cs="仿宋"/>
          <w:sz w:val="32"/>
          <w:szCs w:val="32"/>
        </w:rPr>
        <w:t>关于进一步做好县级巩固拓展脱贫攻坚成果和乡村振兴项目库建设管理的通知</w:t>
      </w:r>
      <w:r>
        <w:rPr>
          <w:rFonts w:hint="eastAsia" w:ascii="仿宋" w:hAnsi="仿宋" w:eastAsia="仿宋" w:cs="仿宋"/>
          <w:sz w:val="32"/>
          <w:szCs w:val="32"/>
          <w:highlight w:val="none"/>
        </w:rPr>
        <w:t>》（横巩衔办字【2022】10号）</w:t>
      </w:r>
      <w:r>
        <w:rPr>
          <w:rFonts w:hint="eastAsia" w:ascii="仿宋_GB2312" w:hAnsi="仿宋_GB2312" w:eastAsia="仿宋_GB2312" w:cs="仿宋_GB2312"/>
          <w:spacing w:val="0"/>
          <w:sz w:val="32"/>
          <w:szCs w:val="32"/>
          <w:highlight w:val="none"/>
          <w:lang w:eastAsia="zh-CN"/>
        </w:rPr>
        <w:t>文件</w:t>
      </w:r>
      <w:r>
        <w:rPr>
          <w:rFonts w:hint="eastAsia" w:ascii="仿宋_GB2312" w:hAnsi="仿宋_GB2312" w:eastAsia="仿宋_GB2312" w:cs="仿宋_GB2312"/>
          <w:spacing w:val="0"/>
          <w:sz w:val="32"/>
          <w:szCs w:val="32"/>
          <w:highlight w:val="none"/>
        </w:rPr>
        <w:t>精神，</w:t>
      </w:r>
      <w:r>
        <w:rPr>
          <w:rFonts w:hint="eastAsia" w:ascii="仿宋" w:hAnsi="仿宋" w:eastAsia="仿宋" w:cs="仿宋"/>
          <w:spacing w:val="0"/>
          <w:position w:val="0"/>
          <w:sz w:val="32"/>
          <w:szCs w:val="32"/>
        </w:rPr>
        <w:t>我</w:t>
      </w:r>
      <w:r>
        <w:rPr>
          <w:rFonts w:hint="eastAsia" w:ascii="仿宋" w:hAnsi="仿宋" w:eastAsia="仿宋" w:cs="仿宋"/>
          <w:spacing w:val="0"/>
          <w:position w:val="0"/>
          <w:sz w:val="32"/>
          <w:szCs w:val="32"/>
          <w:lang w:eastAsia="zh-CN"/>
        </w:rPr>
        <w:t>办事处</w:t>
      </w:r>
      <w:r>
        <w:rPr>
          <w:rFonts w:hint="eastAsia" w:ascii="仿宋" w:hAnsi="仿宋" w:eastAsia="仿宋" w:cs="仿宋"/>
          <w:spacing w:val="0"/>
          <w:position w:val="0"/>
          <w:sz w:val="32"/>
          <w:szCs w:val="32"/>
        </w:rPr>
        <w:t>于</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val="en-US" w:eastAsia="zh-CN"/>
        </w:rPr>
        <w:t>2022</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none"/>
        </w:rPr>
        <w:t>年</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val="en-US" w:eastAsia="zh-CN"/>
        </w:rPr>
        <w:t>9</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rPr>
        <w:t>月</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val="en-US" w:eastAsia="zh-CN"/>
        </w:rPr>
        <w:t>15</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rPr>
        <w:t>日召开党委专题会议，</w:t>
      </w:r>
      <w:r>
        <w:rPr>
          <w:rFonts w:hint="eastAsia" w:ascii="仿宋" w:hAnsi="仿宋" w:eastAsia="仿宋" w:cs="仿宋"/>
          <w:spacing w:val="0"/>
          <w:w w:val="98"/>
          <w:position w:val="0"/>
          <w:sz w:val="32"/>
          <w:szCs w:val="32"/>
        </w:rPr>
        <w:t>围绕项目可行性、必</w:t>
      </w:r>
      <w:bookmarkStart w:id="0" w:name="_GoBack"/>
      <w:bookmarkEnd w:id="0"/>
      <w:r>
        <w:rPr>
          <w:rFonts w:hint="eastAsia" w:ascii="仿宋" w:hAnsi="仿宋" w:eastAsia="仿宋" w:cs="仿宋"/>
          <w:spacing w:val="0"/>
          <w:w w:val="98"/>
          <w:position w:val="0"/>
          <w:sz w:val="32"/>
          <w:szCs w:val="32"/>
        </w:rPr>
        <w:t>要性，</w:t>
      </w:r>
      <w:r>
        <w:rPr>
          <w:rFonts w:hint="eastAsia" w:ascii="仿宋" w:hAnsi="仿宋" w:eastAsia="仿宋" w:cs="仿宋"/>
          <w:spacing w:val="0"/>
          <w:position w:val="0"/>
          <w:sz w:val="32"/>
          <w:szCs w:val="32"/>
        </w:rPr>
        <w:t>对各村以及本</w:t>
      </w:r>
      <w:r>
        <w:rPr>
          <w:rFonts w:hint="eastAsia" w:ascii="仿宋" w:hAnsi="仿宋" w:eastAsia="仿宋" w:cs="仿宋"/>
          <w:spacing w:val="0"/>
          <w:position w:val="0"/>
          <w:sz w:val="32"/>
          <w:szCs w:val="32"/>
          <w:lang w:eastAsia="zh-CN"/>
        </w:rPr>
        <w:t>办事处</w:t>
      </w:r>
      <w:r>
        <w:rPr>
          <w:rFonts w:hint="eastAsia" w:ascii="仿宋" w:hAnsi="仿宋" w:eastAsia="仿宋" w:cs="仿宋"/>
          <w:spacing w:val="0"/>
          <w:w w:val="98"/>
          <w:position w:val="0"/>
          <w:sz w:val="32"/>
          <w:szCs w:val="32"/>
        </w:rPr>
        <w:t>提出的</w:t>
      </w:r>
      <w:r>
        <w:rPr>
          <w:rFonts w:hint="eastAsia" w:ascii="仿宋" w:hAnsi="仿宋" w:eastAsia="仿宋" w:cs="仿宋"/>
          <w:spacing w:val="0"/>
          <w:position w:val="0"/>
          <w:sz w:val="32"/>
          <w:szCs w:val="32"/>
        </w:rPr>
        <w:t>拟申请</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val="en-US" w:eastAsia="zh-CN"/>
        </w:rPr>
        <w:t>2023</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rPr>
        <w:t>年巩固衔接入库项目</w:t>
      </w:r>
      <w:r>
        <w:rPr>
          <w:rFonts w:hint="eastAsia" w:ascii="仿宋" w:hAnsi="仿宋" w:eastAsia="仿宋" w:cs="仿宋"/>
          <w:spacing w:val="0"/>
          <w:w w:val="98"/>
          <w:position w:val="0"/>
          <w:sz w:val="32"/>
          <w:szCs w:val="32"/>
        </w:rPr>
        <w:t>进行综合研判，</w:t>
      </w:r>
      <w:r>
        <w:rPr>
          <w:rFonts w:hint="eastAsia" w:ascii="仿宋" w:hAnsi="仿宋" w:eastAsia="仿宋" w:cs="仿宋"/>
          <w:spacing w:val="0"/>
          <w:position w:val="0"/>
          <w:sz w:val="32"/>
          <w:szCs w:val="32"/>
        </w:rPr>
        <w:t>经研究决定全</w:t>
      </w:r>
      <w:r>
        <w:rPr>
          <w:rFonts w:hint="eastAsia" w:ascii="仿宋" w:hAnsi="仿宋" w:eastAsia="仿宋" w:cs="仿宋"/>
          <w:spacing w:val="0"/>
          <w:position w:val="0"/>
          <w:sz w:val="32"/>
          <w:szCs w:val="32"/>
          <w:lang w:eastAsia="zh-CN"/>
        </w:rPr>
        <w:t>办</w:t>
      </w:r>
      <w:r>
        <w:rPr>
          <w:rFonts w:hint="eastAsia" w:ascii="仿宋" w:hAnsi="仿宋" w:eastAsia="仿宋" w:cs="仿宋"/>
          <w:spacing w:val="0"/>
          <w:position w:val="0"/>
          <w:sz w:val="32"/>
          <w:szCs w:val="32"/>
        </w:rPr>
        <w:t>申报项目</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val="en-US" w:eastAsia="zh-CN"/>
        </w:rPr>
        <w:t>16</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rPr>
        <w:t>个 ，计划总投资</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val="en-US" w:eastAsia="zh-CN"/>
        </w:rPr>
        <w:t>619.73</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rPr>
        <w:t>万元， 其中:申请财政投入</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val="en-US" w:eastAsia="zh-CN"/>
        </w:rPr>
        <w:t>619.73</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rPr>
        <w:t>万元，其它投入</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val="en-US" w:eastAsia="zh-CN"/>
        </w:rPr>
        <w:t>0</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rPr>
        <w:t>万元。</w:t>
      </w:r>
    </w:p>
    <w:p>
      <w:pPr>
        <w:keepNext w:val="0"/>
        <w:keepLines w:val="0"/>
        <w:pageBreakBefore w:val="0"/>
        <w:widowControl w:val="0"/>
        <w:kinsoku/>
        <w:wordWrap/>
        <w:overflowPunct/>
        <w:topLinePunct w:val="0"/>
        <w:autoSpaceDE/>
        <w:autoSpaceDN/>
        <w:bidi w:val="0"/>
        <w:adjustRightInd/>
        <w:snapToGrid/>
        <w:spacing w:line="560" w:lineRule="exact"/>
        <w:ind w:left="0" w:right="0" w:firstLine="632" w:firstLineChars="200"/>
        <w:textAlignment w:val="auto"/>
        <w:rPr>
          <w:rFonts w:hint="eastAsia" w:ascii="仿宋" w:hAnsi="仿宋" w:eastAsia="仿宋" w:cs="仿宋"/>
          <w:spacing w:val="0"/>
          <w:position w:val="0"/>
          <w:sz w:val="32"/>
          <w:szCs w:val="32"/>
        </w:rPr>
      </w:pPr>
      <w:r>
        <w:rPr>
          <w:rFonts w:hint="eastAsia" w:ascii="仿宋" w:hAnsi="仿宋" w:eastAsia="仿宋" w:cs="仿宋"/>
          <w:spacing w:val="0"/>
          <w:w w:val="99"/>
          <w:position w:val="0"/>
          <w:sz w:val="32"/>
          <w:szCs w:val="32"/>
        </w:rPr>
        <w:t>现将申报入库项目予以公示，公示时间为</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val="en-US" w:eastAsia="zh-CN"/>
        </w:rPr>
        <w:t>2022</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w w:val="99"/>
          <w:position w:val="0"/>
          <w:sz w:val="32"/>
          <w:szCs w:val="32"/>
        </w:rPr>
        <w:t>年</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val="en-US" w:eastAsia="zh-CN"/>
        </w:rPr>
        <w:t>9</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w w:val="99"/>
          <w:position w:val="0"/>
          <w:sz w:val="32"/>
          <w:szCs w:val="32"/>
        </w:rPr>
        <w:t>月</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val="en-US" w:eastAsia="zh-CN"/>
        </w:rPr>
        <w:t>15</w:t>
      </w:r>
      <w:r>
        <w:rPr>
          <w:rFonts w:hint="eastAsia" w:ascii="仿宋" w:hAnsi="仿宋" w:eastAsia="仿宋" w:cs="仿宋"/>
          <w:spacing w:val="0"/>
          <w:w w:val="99"/>
          <w:position w:val="0"/>
          <w:sz w:val="32"/>
          <w:szCs w:val="32"/>
        </w:rPr>
        <w:t>日</w:t>
      </w:r>
      <w:r>
        <w:rPr>
          <w:rFonts w:hint="eastAsia" w:ascii="仿宋" w:hAnsi="仿宋" w:eastAsia="仿宋" w:cs="仿宋"/>
          <w:spacing w:val="0"/>
          <w:position w:val="0"/>
          <w:sz w:val="32"/>
          <w:szCs w:val="32"/>
        </w:rPr>
        <w:t>至</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val="en-US" w:eastAsia="zh-CN"/>
        </w:rPr>
        <w:t>2022</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rPr>
        <w:t>年</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val="en-US" w:eastAsia="zh-CN"/>
        </w:rPr>
        <w:t>9</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rPr>
        <w:t>月</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val="en-US" w:eastAsia="zh-CN"/>
        </w:rPr>
        <w:t>24</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rPr>
        <w:t>日。公示期间如有异议，欢迎提出监督意见。</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textAlignment w:val="auto"/>
        <w:rPr>
          <w:rFonts w:ascii="仿宋_GB2312" w:hAnsi="仿宋_GB2312" w:eastAsia="仿宋_GB2312" w:cs="仿宋_GB2312"/>
          <w:spacing w:val="0"/>
          <w:sz w:val="32"/>
          <w:szCs w:val="32"/>
        </w:rPr>
      </w:pPr>
      <w:r>
        <w:rPr>
          <w:rFonts w:hint="eastAsia" w:ascii="仿宋" w:hAnsi="仿宋" w:eastAsia="仿宋" w:cs="仿宋"/>
          <w:spacing w:val="0"/>
          <w:position w:val="0"/>
          <w:sz w:val="32"/>
          <w:szCs w:val="32"/>
        </w:rPr>
        <w:t>意见收集人:</w:t>
      </w:r>
      <w:r>
        <w:rPr>
          <w:rFonts w:hint="eastAsia" w:ascii="仿宋" w:hAnsi="仿宋" w:eastAsia="仿宋" w:cs="仿宋"/>
          <w:spacing w:val="0"/>
          <w:position w:val="0"/>
          <w:sz w:val="32"/>
          <w:szCs w:val="32"/>
          <w:u w:val="single"/>
        </w:rPr>
        <w:t xml:space="preserve"> </w:t>
      </w:r>
      <w:r>
        <w:rPr>
          <w:rFonts w:hint="eastAsia" w:ascii="仿宋" w:hAnsi="仿宋" w:eastAsia="仿宋" w:cs="仿宋"/>
          <w:spacing w:val="0"/>
          <w:position w:val="0"/>
          <w:sz w:val="32"/>
          <w:szCs w:val="32"/>
          <w:u w:val="single"/>
          <w:lang w:eastAsia="zh-CN"/>
        </w:rPr>
        <w:t>杨子和</w:t>
      </w:r>
      <w:r>
        <w:rPr>
          <w:rFonts w:hint="eastAsia" w:ascii="仿宋" w:hAnsi="仿宋" w:eastAsia="仿宋" w:cs="仿宋"/>
          <w:spacing w:val="0"/>
          <w:position w:val="0"/>
          <w:sz w:val="32"/>
          <w:szCs w:val="32"/>
          <w:u w:val="single"/>
        </w:rPr>
        <w:t xml:space="preserve"> </w:t>
      </w:r>
      <w:r>
        <w:rPr>
          <w:rFonts w:hint="eastAsia" w:ascii="仿宋_GB2312" w:hAnsi="仿宋_GB2312" w:eastAsia="仿宋_GB2312" w:cs="仿宋_GB2312"/>
          <w:spacing w:val="0"/>
          <w:sz w:val="32"/>
          <w:szCs w:val="32"/>
          <w:u w:val="none"/>
          <w:lang w:val="en-US" w:eastAsia="zh-CN"/>
        </w:rPr>
        <w:t xml:space="preserve">   联系</w:t>
      </w:r>
      <w:r>
        <w:rPr>
          <w:rFonts w:hint="eastAsia" w:ascii="仿宋_GB2312" w:hAnsi="仿宋_GB2312" w:eastAsia="仿宋_GB2312" w:cs="仿宋_GB2312"/>
          <w:spacing w:val="0"/>
          <w:sz w:val="32"/>
          <w:szCs w:val="32"/>
        </w:rPr>
        <w:t>电话:</w:t>
      </w:r>
      <w:r>
        <w:rPr>
          <w:rFonts w:hint="eastAsia" w:ascii="仿宋_GB2312" w:hAnsi="仿宋_GB2312" w:eastAsia="仿宋_GB2312" w:cs="仿宋_GB2312"/>
          <w:spacing w:val="0"/>
          <w:sz w:val="32"/>
          <w:szCs w:val="32"/>
          <w:u w:val="single"/>
        </w:rPr>
        <w:t xml:space="preserve"> </w:t>
      </w:r>
      <w:r>
        <w:rPr>
          <w:rFonts w:hint="eastAsia" w:ascii="仿宋_GB2312" w:hAnsi="仿宋_GB2312" w:eastAsia="仿宋_GB2312" w:cs="仿宋_GB2312"/>
          <w:spacing w:val="0"/>
          <w:sz w:val="32"/>
          <w:szCs w:val="32"/>
          <w:u w:val="single"/>
          <w:lang w:val="en-US" w:eastAsia="zh-CN"/>
        </w:rPr>
        <w:t>15107033213</w:t>
      </w:r>
      <w:r>
        <w:rPr>
          <w:rFonts w:hint="eastAsia" w:ascii="仿宋_GB2312" w:hAnsi="仿宋_GB2312" w:eastAsia="仿宋_GB2312" w:cs="仿宋_GB2312"/>
          <w:spacing w:val="0"/>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textAlignment w:val="auto"/>
        <w:rPr>
          <w:rFonts w:ascii="仿宋_GB2312" w:hAnsi="仿宋_GB2312" w:eastAsia="仿宋_GB2312" w:cs="仿宋_GB2312"/>
          <w:spacing w:val="0"/>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ascii="仿宋_GB2312" w:hAnsi="仿宋_GB2312" w:eastAsia="仿宋_GB2312" w:cs="仿宋_GB2312"/>
          <w:spacing w:val="0"/>
          <w:sz w:val="32"/>
          <w:szCs w:val="32"/>
        </w:rPr>
      </w:pPr>
      <w:r>
        <w:rPr>
          <w:rFonts w:hint="eastAsia" w:ascii="仿宋_GB2312" w:hAnsi="仿宋_GB2312" w:eastAsia="仿宋_GB2312" w:cs="仿宋_GB2312"/>
          <w:spacing w:val="0"/>
          <w:sz w:val="32"/>
          <w:szCs w:val="32"/>
        </w:rPr>
        <w:t xml:space="preserve">附件: </w:t>
      </w:r>
      <w:r>
        <w:rPr>
          <w:rFonts w:hint="eastAsia" w:ascii="仿宋_GB2312" w:hAnsi="仿宋_GB2312" w:eastAsia="仿宋_GB2312" w:cs="仿宋_GB2312"/>
          <w:spacing w:val="0"/>
          <w:sz w:val="32"/>
          <w:szCs w:val="32"/>
          <w:lang w:eastAsia="zh-CN"/>
        </w:rPr>
        <w:t>横峰</w:t>
      </w:r>
      <w:r>
        <w:rPr>
          <w:rFonts w:hint="eastAsia" w:ascii="仿宋_GB2312" w:hAnsi="仿宋_GB2312" w:eastAsia="仿宋_GB2312" w:cs="仿宋_GB2312"/>
          <w:spacing w:val="0"/>
          <w:sz w:val="32"/>
          <w:szCs w:val="32"/>
        </w:rPr>
        <w:t>县</w:t>
      </w:r>
      <w:r>
        <w:rPr>
          <w:rFonts w:hint="eastAsia" w:ascii="仿宋_GB2312" w:hAnsi="仿宋_GB2312" w:eastAsia="仿宋_GB2312" w:cs="仿宋_GB2312"/>
          <w:spacing w:val="0"/>
          <w:sz w:val="32"/>
          <w:szCs w:val="32"/>
          <w:lang w:eastAsia="zh-CN"/>
        </w:rPr>
        <w:t>新篁办事处</w:t>
      </w:r>
      <w:r>
        <w:rPr>
          <w:rFonts w:hint="eastAsia" w:ascii="仿宋_GB2312" w:hAnsi="仿宋_GB2312" w:eastAsia="仿宋_GB2312" w:cs="仿宋_GB2312"/>
          <w:spacing w:val="0"/>
          <w:sz w:val="32"/>
          <w:szCs w:val="32"/>
          <w:lang w:val="en-US" w:eastAsia="zh-CN"/>
        </w:rPr>
        <w:t>202</w:t>
      </w:r>
      <w:r>
        <w:rPr>
          <w:rFonts w:hint="default" w:ascii="仿宋_GB2312" w:hAnsi="仿宋_GB2312" w:eastAsia="仿宋_GB2312" w:cs="仿宋_GB2312"/>
          <w:spacing w:val="0"/>
          <w:sz w:val="32"/>
          <w:szCs w:val="32"/>
          <w:lang w:val="en-US" w:eastAsia="zh-CN"/>
        </w:rPr>
        <w:t>3</w:t>
      </w:r>
      <w:r>
        <w:rPr>
          <w:rFonts w:hint="eastAsia" w:ascii="仿宋_GB2312" w:hAnsi="仿宋_GB2312" w:eastAsia="仿宋_GB2312" w:cs="仿宋_GB2312"/>
          <w:spacing w:val="0"/>
          <w:sz w:val="32"/>
          <w:szCs w:val="32"/>
        </w:rPr>
        <w:t>年度巩固脱贫攻坚成果和乡村振兴项目</w:t>
      </w:r>
      <w:r>
        <w:rPr>
          <w:rFonts w:hint="eastAsia" w:ascii="仿宋_GB2312" w:hAnsi="仿宋_GB2312" w:eastAsia="仿宋_GB2312" w:cs="仿宋_GB2312"/>
          <w:spacing w:val="0"/>
          <w:sz w:val="32"/>
          <w:szCs w:val="32"/>
          <w:lang w:eastAsia="zh-CN"/>
        </w:rPr>
        <w:t>库</w:t>
      </w:r>
      <w:r>
        <w:rPr>
          <w:rFonts w:hint="eastAsia" w:ascii="仿宋_GB2312" w:hAnsi="仿宋_GB2312" w:eastAsia="仿宋_GB2312" w:cs="仿宋_GB2312"/>
          <w:spacing w:val="0"/>
          <w:sz w:val="32"/>
          <w:szCs w:val="32"/>
        </w:rPr>
        <w:t xml:space="preserve">申报表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both"/>
        <w:textAlignment w:val="auto"/>
        <w:rPr>
          <w:rFonts w:ascii="仿宋_GB2312" w:hAnsi="仿宋_GB2312" w:eastAsia="仿宋_GB2312" w:cs="仿宋_GB2312"/>
          <w:spacing w:val="0"/>
          <w:sz w:val="32"/>
          <w:szCs w:val="32"/>
        </w:rPr>
      </w:pP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420" w:firstLineChars="200"/>
        <w:textAlignment w:val="auto"/>
        <w:rPr>
          <w:spacing w:val="0"/>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center"/>
        <w:textAlignment w:val="auto"/>
        <w:rPr>
          <w:rFonts w:hint="eastAsia" w:ascii="仿宋_GB2312" w:hAnsi="仿宋_GB2312" w:eastAsia="仿宋_GB2312" w:cs="仿宋_GB2312"/>
          <w:spacing w:val="0"/>
          <w:sz w:val="32"/>
          <w:szCs w:val="32"/>
          <w:lang w:eastAsia="zh-CN"/>
        </w:rPr>
      </w:pPr>
      <w:r>
        <w:rPr>
          <w:rFonts w:hint="eastAsia" w:ascii="仿宋_GB2312" w:hAnsi="仿宋_GB2312" w:eastAsia="仿宋_GB2312" w:cs="仿宋_GB2312"/>
          <w:spacing w:val="0"/>
          <w:sz w:val="32"/>
          <w:szCs w:val="32"/>
          <w:lang w:val="en-US" w:eastAsia="zh-CN"/>
        </w:rPr>
        <w:t xml:space="preserve">                            </w:t>
      </w:r>
      <w:r>
        <w:rPr>
          <w:rFonts w:hint="eastAsia" w:ascii="仿宋_GB2312" w:hAnsi="仿宋_GB2312" w:eastAsia="仿宋_GB2312" w:cs="仿宋_GB2312"/>
          <w:spacing w:val="0"/>
          <w:sz w:val="32"/>
          <w:szCs w:val="32"/>
          <w:lang w:eastAsia="zh-CN"/>
        </w:rPr>
        <w:t>新篁办事处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firstLine="640" w:firstLineChars="200"/>
        <w:jc w:val="center"/>
        <w:textAlignment w:val="auto"/>
        <w:rPr>
          <w:rFonts w:hint="eastAsia" w:ascii="仿宋_GB2312" w:hAnsi="仿宋_GB2312" w:eastAsia="仿宋_GB2312" w:cs="仿宋_GB2312"/>
          <w:spacing w:val="0"/>
          <w:sz w:val="32"/>
          <w:szCs w:val="32"/>
          <w:lang w:val="en-US" w:eastAsia="zh-CN"/>
        </w:rPr>
      </w:pPr>
      <w:r>
        <w:rPr>
          <w:rFonts w:hint="eastAsia" w:ascii="仿宋_GB2312" w:hAnsi="仿宋_GB2312" w:eastAsia="仿宋_GB2312" w:cs="仿宋_GB2312"/>
          <w:spacing w:val="0"/>
          <w:sz w:val="32"/>
          <w:szCs w:val="32"/>
          <w:lang w:val="en-US" w:eastAsia="zh-CN"/>
        </w:rPr>
        <w:t xml:space="preserve">                              2022年</w:t>
      </w:r>
      <w:r>
        <w:rPr>
          <w:rFonts w:hint="default" w:ascii="仿宋_GB2312" w:hAnsi="仿宋_GB2312" w:eastAsia="仿宋_GB2312" w:cs="仿宋_GB2312"/>
          <w:spacing w:val="0"/>
          <w:sz w:val="32"/>
          <w:szCs w:val="32"/>
          <w:lang w:val="en-US" w:eastAsia="zh-CN"/>
        </w:rPr>
        <w:t>9</w:t>
      </w:r>
      <w:r>
        <w:rPr>
          <w:rFonts w:hint="eastAsia" w:ascii="仿宋_GB2312" w:hAnsi="仿宋_GB2312" w:eastAsia="仿宋_GB2312" w:cs="仿宋_GB2312"/>
          <w:spacing w:val="0"/>
          <w:sz w:val="32"/>
          <w:szCs w:val="32"/>
          <w:lang w:val="en-US" w:eastAsia="zh-CN"/>
        </w:rPr>
        <w:t>月</w:t>
      </w:r>
      <w:r>
        <w:rPr>
          <w:rFonts w:hint="default" w:ascii="仿宋_GB2312" w:hAnsi="仿宋_GB2312" w:eastAsia="仿宋_GB2312" w:cs="仿宋_GB2312"/>
          <w:spacing w:val="0"/>
          <w:sz w:val="32"/>
          <w:szCs w:val="32"/>
          <w:lang w:val="en-US" w:eastAsia="zh-CN"/>
        </w:rPr>
        <w:t>1</w:t>
      </w:r>
      <w:r>
        <w:rPr>
          <w:rFonts w:hint="eastAsia" w:ascii="仿宋_GB2312" w:hAnsi="仿宋_GB2312" w:eastAsia="仿宋_GB2312" w:cs="仿宋_GB2312"/>
          <w:spacing w:val="0"/>
          <w:sz w:val="32"/>
          <w:szCs w:val="32"/>
          <w:lang w:val="en-US" w:eastAsia="zh-CN"/>
        </w:rPr>
        <w:t>5日</w:t>
      </w:r>
    </w:p>
    <w:p>
      <w:pPr>
        <w:pStyle w:val="2"/>
        <w:rPr>
          <w:rFonts w:hint="eastAsia"/>
          <w:lang w:val="en-US" w:eastAsia="zh-CN"/>
        </w:rPr>
      </w:pPr>
    </w:p>
    <w:sectPr>
      <w:pgSz w:w="11906" w:h="16838"/>
      <w:pgMar w:top="1417" w:right="1701" w:bottom="1417"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YzOThjNDQ3ZGMzODAzN2VkM2JjNWIzZWUyYjNmNjcifQ=="/>
  </w:docVars>
  <w:rsids>
    <w:rsidRoot w:val="5A2C3593"/>
    <w:rsid w:val="15F419B9"/>
    <w:rsid w:val="17A753F9"/>
    <w:rsid w:val="1CF4597D"/>
    <w:rsid w:val="1FD81452"/>
    <w:rsid w:val="24624D98"/>
    <w:rsid w:val="24FC2312"/>
    <w:rsid w:val="2A1C56EF"/>
    <w:rsid w:val="2FB56BBF"/>
    <w:rsid w:val="32493A84"/>
    <w:rsid w:val="377A46CD"/>
    <w:rsid w:val="40D469A1"/>
    <w:rsid w:val="41011942"/>
    <w:rsid w:val="42377094"/>
    <w:rsid w:val="436934A5"/>
    <w:rsid w:val="4D974D9A"/>
    <w:rsid w:val="54F839CA"/>
    <w:rsid w:val="55542A77"/>
    <w:rsid w:val="56EE1D92"/>
    <w:rsid w:val="596C7AA7"/>
    <w:rsid w:val="5A2C3593"/>
    <w:rsid w:val="626F1C27"/>
    <w:rsid w:val="653C0764"/>
    <w:rsid w:val="65EA1D50"/>
    <w:rsid w:val="6A475766"/>
    <w:rsid w:val="74B35233"/>
    <w:rsid w:val="75C3443F"/>
    <w:rsid w:val="76DD433C"/>
    <w:rsid w:val="784A1B3E"/>
    <w:rsid w:val="7B6F18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eastAsia="仿宋_GB2312"/>
      <w:sz w:val="32"/>
    </w:rPr>
  </w:style>
  <w:style w:type="paragraph" w:styleId="3">
    <w:name w:val="Body Text Indent 2"/>
    <w:basedOn w:val="1"/>
    <w:qFormat/>
    <w:uiPriority w:val="0"/>
    <w:pPr>
      <w:tabs>
        <w:tab w:val="left" w:pos="8085"/>
      </w:tabs>
      <w:spacing w:line="480" w:lineRule="auto"/>
      <w:ind w:left="420" w:leftChars="200"/>
    </w:p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Autospacing="1" w:afterAutospacing="1"/>
    </w:pPr>
    <w:rPr>
      <w:rFonts w:cs="Times New Roman"/>
      <w:sz w:val="24"/>
    </w:rPr>
  </w:style>
  <w:style w:type="character" w:customStyle="1" w:styleId="8">
    <w:name w:val="font61"/>
    <w:basedOn w:val="7"/>
    <w:qFormat/>
    <w:uiPriority w:val="0"/>
    <w:rPr>
      <w:rFonts w:hint="eastAsia" w:ascii="宋体" w:hAnsi="宋体" w:eastAsia="宋体" w:cs="宋体"/>
      <w:color w:val="auto"/>
      <w:sz w:val="20"/>
      <w:szCs w:val="20"/>
      <w:u w:val="none"/>
    </w:rPr>
  </w:style>
  <w:style w:type="character" w:customStyle="1" w:styleId="9">
    <w:name w:val="font71"/>
    <w:basedOn w:val="7"/>
    <w:qFormat/>
    <w:uiPriority w:val="0"/>
    <w:rPr>
      <w:rFonts w:hint="eastAsia" w:ascii="宋体" w:hAnsi="宋体" w:eastAsia="宋体" w:cs="宋体"/>
      <w:color w:val="auto"/>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307</Words>
  <Characters>357</Characters>
  <Lines>0</Lines>
  <Paragraphs>0</Paragraphs>
  <TotalTime>8</TotalTime>
  <ScaleCrop>false</ScaleCrop>
  <LinksUpToDate>false</LinksUpToDate>
  <CharactersWithSpaces>466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2022-07-11T03:48:00Z</dcterms:created>
  <dc:creator>你隔岸观火＾不救我</dc:creator>
  <cp:lastModifiedBy>XH</cp:lastModifiedBy>
  <cp:lastPrinted>2022-07-21T06:45:00Z</cp:lastPrinted>
  <dcterms:modified xsi:type="dcterms:W3CDTF">2023-07-05T08:05:41Z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764FD5F26A234FEEB60537D2FCD5E3B4</vt:lpwstr>
  </property>
</Properties>
</file>