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6" w:lineRule="exact"/>
        <w:jc w:val="center"/>
        <w:rPr>
          <w:rFonts w:hint="eastAsia" w:ascii="方正小标宋简体" w:hAnsi="宋体" w:eastAsia="方正小标宋简体" w:cs="宋体"/>
          <w:sz w:val="36"/>
          <w:szCs w:val="36"/>
        </w:rPr>
      </w:pPr>
      <w:r>
        <w:rPr>
          <w:rFonts w:hint="eastAsia" w:ascii="方正小标宋简体" w:hAnsi="宋体" w:eastAsia="方正小标宋简体" w:cs="宋体"/>
          <w:sz w:val="36"/>
          <w:szCs w:val="36"/>
          <w:lang w:eastAsia="zh-CN"/>
        </w:rPr>
        <w:t>失效</w:t>
      </w:r>
      <w:r>
        <w:rPr>
          <w:rFonts w:hint="eastAsia" w:ascii="方正小标宋简体" w:hAnsi="宋体" w:eastAsia="方正小标宋简体" w:cs="宋体"/>
          <w:sz w:val="36"/>
          <w:szCs w:val="36"/>
        </w:rPr>
        <w:t>的规范性文件目录（</w:t>
      </w:r>
      <w:r>
        <w:rPr>
          <w:rFonts w:hint="eastAsia" w:ascii="方正小标宋简体" w:hAnsi="宋体" w:eastAsia="方正小标宋简体" w:cs="宋体"/>
          <w:sz w:val="36"/>
          <w:szCs w:val="36"/>
          <w:lang w:val="en-US" w:eastAsia="zh-CN"/>
        </w:rPr>
        <w:t>1</w:t>
      </w:r>
      <w:r>
        <w:rPr>
          <w:rFonts w:hint="eastAsia" w:ascii="方正小标宋简体" w:hAnsi="宋体" w:eastAsia="方正小标宋简体" w:cs="宋体"/>
          <w:sz w:val="36"/>
          <w:szCs w:val="36"/>
        </w:rPr>
        <w:t>件）</w:t>
      </w:r>
    </w:p>
    <w:p>
      <w:pPr>
        <w:spacing w:line="260" w:lineRule="exact"/>
        <w:jc w:val="center"/>
        <w:rPr>
          <w:rFonts w:hint="eastAsia" w:ascii="方正小标宋简体" w:eastAsia="方正小标宋简体"/>
          <w:sz w:val="36"/>
          <w:szCs w:val="36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3534"/>
        <w:gridCol w:w="1758"/>
        <w:gridCol w:w="7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44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序号</w:t>
            </w:r>
          </w:p>
        </w:tc>
        <w:tc>
          <w:tcPr>
            <w:tcW w:w="3534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文　号</w:t>
            </w:r>
          </w:p>
        </w:tc>
        <w:tc>
          <w:tcPr>
            <w:tcW w:w="1758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发文时间</w:t>
            </w:r>
          </w:p>
        </w:tc>
        <w:tc>
          <w:tcPr>
            <w:tcW w:w="7968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文件标题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1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横府</w:t>
            </w:r>
            <w:r>
              <w:rPr>
                <w:rFonts w:hint="eastAsia" w:ascii="宋体" w:hAnsi="宋体" w:cs="宋体"/>
                <w:sz w:val="26"/>
                <w:szCs w:val="26"/>
                <w:lang w:eastAsia="zh-CN"/>
              </w:rPr>
              <w:t>字</w:t>
            </w:r>
            <w:r>
              <w:rPr>
                <w:rFonts w:hint="eastAsia" w:ascii="宋体" w:hAnsi="宋体" w:cs="宋体"/>
                <w:sz w:val="26"/>
                <w:szCs w:val="26"/>
              </w:rPr>
              <w:t>【20</w:t>
            </w: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sz w:val="26"/>
                <w:szCs w:val="26"/>
              </w:rPr>
              <w:t>】</w:t>
            </w: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sz w:val="26"/>
                <w:szCs w:val="26"/>
              </w:rPr>
              <w:t>号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20</w:t>
            </w: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sz w:val="26"/>
                <w:szCs w:val="26"/>
              </w:rPr>
              <w:t>.</w:t>
            </w: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04</w:t>
            </w:r>
            <w:r>
              <w:rPr>
                <w:rFonts w:hint="eastAsia" w:ascii="宋体" w:hAnsi="宋体" w:cs="宋体"/>
                <w:sz w:val="26"/>
                <w:szCs w:val="26"/>
              </w:rPr>
              <w:t>.</w:t>
            </w: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13</w:t>
            </w:r>
          </w:p>
        </w:tc>
        <w:tc>
          <w:tcPr>
            <w:tcW w:w="7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关于</w:t>
            </w:r>
            <w:r>
              <w:rPr>
                <w:rFonts w:hint="eastAsia"/>
                <w:color w:val="000000"/>
                <w:lang w:eastAsia="zh-CN"/>
              </w:rPr>
              <w:t>印发《江西省横峰县岑港河国家湿地公园管理办法（试行）》的通知</w:t>
            </w:r>
          </w:p>
        </w:tc>
      </w:tr>
    </w:tbl>
    <w:p>
      <w:pPr>
        <w:spacing w:line="556" w:lineRule="exact"/>
        <w:rPr>
          <w:rFonts w:hint="eastAsia"/>
        </w:rPr>
      </w:pPr>
    </w:p>
    <w:p>
      <w:pPr>
        <w:spacing w:line="556" w:lineRule="exact"/>
      </w:pPr>
    </w:p>
    <w:p>
      <w:pPr>
        <w:spacing w:line="556" w:lineRule="exact"/>
      </w:pPr>
    </w:p>
    <w:p>
      <w:pPr>
        <w:spacing w:line="556" w:lineRule="exact"/>
      </w:pPr>
    </w:p>
    <w:p>
      <w:pPr>
        <w:spacing w:line="556" w:lineRule="exact"/>
      </w:pPr>
    </w:p>
    <w:p>
      <w:pPr>
        <w:spacing w:line="556" w:lineRule="exact"/>
      </w:pPr>
    </w:p>
    <w:p>
      <w:pPr>
        <w:spacing w:line="556" w:lineRule="exact"/>
      </w:pPr>
    </w:p>
    <w:p>
      <w:pPr>
        <w:spacing w:line="556" w:lineRule="exact"/>
      </w:pPr>
    </w:p>
    <w:p>
      <w:pPr>
        <w:spacing w:line="556" w:lineRule="exact"/>
      </w:pPr>
    </w:p>
    <w:p>
      <w:pPr>
        <w:spacing w:line="556" w:lineRule="exact"/>
      </w:pPr>
    </w:p>
    <w:p>
      <w:pPr>
        <w:spacing w:line="556" w:lineRule="exact"/>
      </w:pPr>
    </w:p>
    <w:p>
      <w:pPr>
        <w:spacing w:line="556" w:lineRule="exact"/>
      </w:pPr>
    </w:p>
    <w:p>
      <w:pPr>
        <w:spacing w:line="556" w:lineRule="exact"/>
        <w:jc w:val="center"/>
        <w:rPr>
          <w:rFonts w:hint="eastAsia" w:ascii="方正小标宋简体" w:hAnsi="宋体" w:eastAsia="方正小标宋简体" w:cs="宋体"/>
          <w:sz w:val="36"/>
          <w:szCs w:val="36"/>
        </w:rPr>
      </w:pPr>
    </w:p>
    <w:p>
      <w:pPr>
        <w:spacing w:line="556" w:lineRule="exact"/>
        <w:jc w:val="center"/>
        <w:rPr>
          <w:rFonts w:hint="eastAsia" w:ascii="方正小标宋简体" w:hAnsi="宋体" w:eastAsia="方正小标宋简体" w:cs="宋体"/>
          <w:sz w:val="36"/>
          <w:szCs w:val="36"/>
        </w:rPr>
      </w:pPr>
      <w:r>
        <w:rPr>
          <w:rFonts w:hint="eastAsia" w:ascii="方正小标宋简体" w:hAnsi="宋体" w:eastAsia="方正小标宋简体" w:cs="宋体"/>
          <w:sz w:val="36"/>
          <w:szCs w:val="36"/>
        </w:rPr>
        <w:t>拟修订的规范性文件目录（2件）</w:t>
      </w:r>
    </w:p>
    <w:p>
      <w:pPr>
        <w:spacing w:line="260" w:lineRule="exact"/>
        <w:jc w:val="center"/>
        <w:rPr>
          <w:rFonts w:hint="eastAsia" w:ascii="方正小标宋简体" w:eastAsia="方正小标宋简体"/>
          <w:sz w:val="36"/>
          <w:szCs w:val="36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3534"/>
        <w:gridCol w:w="1758"/>
        <w:gridCol w:w="7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44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序号</w:t>
            </w:r>
          </w:p>
        </w:tc>
        <w:tc>
          <w:tcPr>
            <w:tcW w:w="3534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文　号</w:t>
            </w:r>
          </w:p>
        </w:tc>
        <w:tc>
          <w:tcPr>
            <w:tcW w:w="1758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发文时间</w:t>
            </w:r>
          </w:p>
        </w:tc>
        <w:tc>
          <w:tcPr>
            <w:tcW w:w="7968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文件标题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1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横府</w:t>
            </w:r>
            <w:r>
              <w:rPr>
                <w:rFonts w:hint="eastAsia" w:ascii="宋体" w:hAnsi="宋体" w:cs="宋体"/>
                <w:sz w:val="26"/>
                <w:szCs w:val="26"/>
                <w:lang w:eastAsia="zh-CN"/>
              </w:rPr>
              <w:t>办字</w:t>
            </w:r>
            <w:r>
              <w:rPr>
                <w:rFonts w:hint="eastAsia" w:ascii="宋体" w:hAnsi="宋体" w:cs="宋体"/>
                <w:sz w:val="26"/>
                <w:szCs w:val="26"/>
              </w:rPr>
              <w:t>【201</w:t>
            </w: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 w:val="26"/>
                <w:szCs w:val="26"/>
              </w:rPr>
              <w:t>】</w:t>
            </w: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84</w:t>
            </w:r>
            <w:r>
              <w:rPr>
                <w:rFonts w:hint="eastAsia" w:ascii="宋体" w:hAnsi="宋体" w:cs="宋体"/>
                <w:sz w:val="26"/>
                <w:szCs w:val="26"/>
              </w:rPr>
              <w:t>号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201</w:t>
            </w: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 w:val="26"/>
                <w:szCs w:val="26"/>
              </w:rPr>
              <w:t>.</w:t>
            </w: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sz w:val="26"/>
                <w:szCs w:val="26"/>
              </w:rPr>
              <w:t>.</w:t>
            </w: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08</w:t>
            </w:r>
          </w:p>
        </w:tc>
        <w:tc>
          <w:tcPr>
            <w:tcW w:w="7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关于</w:t>
            </w:r>
            <w:r>
              <w:rPr>
                <w:rFonts w:hint="eastAsia"/>
                <w:color w:val="000000"/>
                <w:lang w:eastAsia="zh-CN"/>
              </w:rPr>
              <w:t>印发横峰县城乡医疗救助实施细则的通知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2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横府</w:t>
            </w:r>
            <w:r>
              <w:rPr>
                <w:rFonts w:hint="eastAsia" w:ascii="宋体" w:hAnsi="宋体" w:cs="宋体"/>
                <w:sz w:val="26"/>
                <w:szCs w:val="26"/>
                <w:lang w:eastAsia="zh-CN"/>
              </w:rPr>
              <w:t>发</w:t>
            </w:r>
            <w:r>
              <w:rPr>
                <w:rFonts w:hint="eastAsia" w:ascii="宋体" w:hAnsi="宋体" w:cs="宋体"/>
                <w:sz w:val="26"/>
                <w:szCs w:val="26"/>
              </w:rPr>
              <w:t>【201</w:t>
            </w: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sz w:val="26"/>
                <w:szCs w:val="26"/>
              </w:rPr>
              <w:t>】</w:t>
            </w: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6"/>
                <w:szCs w:val="26"/>
              </w:rPr>
              <w:t>号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201</w:t>
            </w: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sz w:val="26"/>
                <w:szCs w:val="26"/>
              </w:rPr>
              <w:t>.</w:t>
            </w: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06</w:t>
            </w:r>
            <w:r>
              <w:rPr>
                <w:rFonts w:hint="eastAsia" w:ascii="宋体" w:hAnsi="宋体" w:cs="宋体"/>
                <w:sz w:val="26"/>
                <w:szCs w:val="26"/>
              </w:rPr>
              <w:t>.</w:t>
            </w: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22</w:t>
            </w:r>
          </w:p>
        </w:tc>
        <w:tc>
          <w:tcPr>
            <w:tcW w:w="7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关于</w:t>
            </w:r>
            <w:r>
              <w:rPr>
                <w:rFonts w:hint="eastAsia"/>
                <w:color w:val="000000"/>
                <w:lang w:eastAsia="zh-CN"/>
              </w:rPr>
              <w:t>加强困境儿童保障工作的实施意见</w:t>
            </w:r>
          </w:p>
        </w:tc>
      </w:tr>
    </w:tbl>
    <w:p>
      <w:pPr>
        <w:spacing w:line="556" w:lineRule="exact"/>
        <w:rPr>
          <w:rFonts w:hint="eastAsia"/>
        </w:rPr>
      </w:pPr>
    </w:p>
    <w:p>
      <w:pPr>
        <w:spacing w:line="556" w:lineRule="exact"/>
        <w:rPr>
          <w:rFonts w:hint="eastAsia"/>
        </w:rPr>
      </w:pPr>
    </w:p>
    <w:p>
      <w:pPr>
        <w:spacing w:line="556" w:lineRule="exact"/>
        <w:rPr>
          <w:rFonts w:hint="eastAsia"/>
        </w:rPr>
      </w:pPr>
    </w:p>
    <w:p>
      <w:pPr>
        <w:spacing w:line="556" w:lineRule="exact"/>
        <w:rPr>
          <w:rFonts w:hint="eastAsia"/>
        </w:rPr>
      </w:pPr>
    </w:p>
    <w:p>
      <w:pPr>
        <w:spacing w:line="556" w:lineRule="exact"/>
        <w:rPr>
          <w:rFonts w:hint="eastAsia"/>
        </w:rPr>
      </w:pPr>
    </w:p>
    <w:p>
      <w:pPr>
        <w:spacing w:line="556" w:lineRule="exact"/>
        <w:rPr>
          <w:rFonts w:hint="eastAsia"/>
        </w:rPr>
      </w:pPr>
    </w:p>
    <w:p>
      <w:pPr>
        <w:spacing w:line="556" w:lineRule="exact"/>
        <w:rPr>
          <w:rFonts w:hint="eastAsia"/>
        </w:rPr>
      </w:pPr>
    </w:p>
    <w:p>
      <w:pPr>
        <w:spacing w:line="556" w:lineRule="exact"/>
        <w:rPr>
          <w:rFonts w:hint="eastAsia"/>
        </w:rPr>
      </w:pPr>
    </w:p>
    <w:p>
      <w:pPr>
        <w:spacing w:line="556" w:lineRule="exact"/>
        <w:rPr>
          <w:rFonts w:hint="eastAsia"/>
        </w:rPr>
      </w:pPr>
    </w:p>
    <w:p>
      <w:pPr>
        <w:spacing w:line="556" w:lineRule="exact"/>
        <w:rPr>
          <w:rFonts w:hint="eastAsia"/>
        </w:rPr>
      </w:pPr>
    </w:p>
    <w:p>
      <w:pPr>
        <w:spacing w:line="556" w:lineRule="exact"/>
        <w:rPr>
          <w:rFonts w:hint="eastAsia"/>
        </w:rPr>
      </w:pPr>
    </w:p>
    <w:p>
      <w:pPr>
        <w:spacing w:line="556" w:lineRule="exact"/>
        <w:jc w:val="center"/>
        <w:rPr>
          <w:rFonts w:hint="eastAsia" w:ascii="方正小标宋简体" w:hAnsi="宋体" w:eastAsia="方正小标宋简体" w:cs="宋体"/>
          <w:sz w:val="36"/>
          <w:szCs w:val="36"/>
        </w:rPr>
      </w:pPr>
    </w:p>
    <w:p>
      <w:pPr>
        <w:spacing w:line="556" w:lineRule="exact"/>
        <w:jc w:val="center"/>
        <w:rPr>
          <w:rFonts w:hint="eastAsia" w:ascii="方正小标宋简体" w:hAnsi="宋体" w:eastAsia="方正小标宋简体" w:cs="宋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sz w:val="36"/>
          <w:szCs w:val="36"/>
        </w:rPr>
        <w:t>废止的规范性文件目录（</w:t>
      </w:r>
      <w:r>
        <w:rPr>
          <w:rFonts w:hint="eastAsia" w:ascii="方正小标宋简体" w:hAnsi="宋体" w:eastAsia="方正小标宋简体" w:cs="宋体"/>
          <w:sz w:val="36"/>
          <w:szCs w:val="36"/>
          <w:lang w:val="en-US" w:eastAsia="zh-CN"/>
        </w:rPr>
        <w:t>10</w:t>
      </w:r>
      <w:r>
        <w:rPr>
          <w:rFonts w:hint="eastAsia" w:ascii="方正小标宋简体" w:hAnsi="宋体" w:eastAsia="方正小标宋简体" w:cs="宋体"/>
          <w:sz w:val="36"/>
          <w:szCs w:val="36"/>
        </w:rPr>
        <w:t>件）</w:t>
      </w:r>
    </w:p>
    <w:p>
      <w:pPr>
        <w:spacing w:line="200" w:lineRule="exact"/>
        <w:jc w:val="center"/>
        <w:rPr>
          <w:rFonts w:hint="eastAsia" w:ascii="方正小标宋简体" w:eastAsia="方正小标宋简体"/>
          <w:sz w:val="36"/>
          <w:szCs w:val="36"/>
        </w:rPr>
      </w:pP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2851"/>
        <w:gridCol w:w="1573"/>
        <w:gridCol w:w="9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249" w:type="pct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序号</w:t>
            </w:r>
          </w:p>
        </w:tc>
        <w:tc>
          <w:tcPr>
            <w:tcW w:w="1005" w:type="pct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文　号</w:t>
            </w:r>
          </w:p>
        </w:tc>
        <w:tc>
          <w:tcPr>
            <w:tcW w:w="554" w:type="pct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发文时间</w:t>
            </w:r>
          </w:p>
        </w:tc>
        <w:tc>
          <w:tcPr>
            <w:tcW w:w="3190" w:type="pct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文件标题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49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1005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横府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办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发【201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21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号</w:t>
            </w:r>
          </w:p>
        </w:tc>
        <w:tc>
          <w:tcPr>
            <w:tcW w:w="554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201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.0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12</w:t>
            </w:r>
          </w:p>
        </w:tc>
        <w:tc>
          <w:tcPr>
            <w:tcW w:w="3190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关于印发横峰县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政府投资项目工程量变更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管理办法的通知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249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1005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横府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办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发【201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24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号</w:t>
            </w:r>
          </w:p>
        </w:tc>
        <w:tc>
          <w:tcPr>
            <w:tcW w:w="554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201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.0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7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.2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3</w:t>
            </w:r>
          </w:p>
        </w:tc>
        <w:tc>
          <w:tcPr>
            <w:tcW w:w="3190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关于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印发横峰县政府网站管理办法的通知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" w:type="pct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3</w:t>
            </w:r>
          </w:p>
        </w:tc>
        <w:tc>
          <w:tcPr>
            <w:tcW w:w="1005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横府发【201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号</w:t>
            </w:r>
          </w:p>
        </w:tc>
        <w:tc>
          <w:tcPr>
            <w:tcW w:w="554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201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.0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.0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9</w:t>
            </w:r>
          </w:p>
        </w:tc>
        <w:tc>
          <w:tcPr>
            <w:tcW w:w="3190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关于进一步完善临时救助制度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的通知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4</w:t>
            </w:r>
          </w:p>
        </w:tc>
        <w:tc>
          <w:tcPr>
            <w:tcW w:w="1005" w:type="pct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横府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字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【20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15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15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号</w:t>
            </w:r>
          </w:p>
        </w:tc>
        <w:tc>
          <w:tcPr>
            <w:tcW w:w="554" w:type="pct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15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09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29</w:t>
            </w:r>
          </w:p>
        </w:tc>
        <w:tc>
          <w:tcPr>
            <w:tcW w:w="3190" w:type="pct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关于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调整全县征地补偿标准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的通知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5</w:t>
            </w:r>
          </w:p>
        </w:tc>
        <w:tc>
          <w:tcPr>
            <w:tcW w:w="1005" w:type="pct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横府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办字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【201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79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号</w:t>
            </w:r>
          </w:p>
        </w:tc>
        <w:tc>
          <w:tcPr>
            <w:tcW w:w="554" w:type="pct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201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26</w:t>
            </w:r>
          </w:p>
        </w:tc>
        <w:tc>
          <w:tcPr>
            <w:tcW w:w="3190" w:type="pct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关于印发横峰县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城市道路挖掘管理办法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的通知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6</w:t>
            </w:r>
          </w:p>
        </w:tc>
        <w:tc>
          <w:tcPr>
            <w:tcW w:w="1005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横府发【201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15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号</w:t>
            </w:r>
          </w:p>
        </w:tc>
        <w:tc>
          <w:tcPr>
            <w:tcW w:w="554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201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.23</w:t>
            </w:r>
          </w:p>
        </w:tc>
        <w:tc>
          <w:tcPr>
            <w:tcW w:w="3190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关于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加快发展养老服务业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的实施意见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7</w:t>
            </w:r>
          </w:p>
        </w:tc>
        <w:tc>
          <w:tcPr>
            <w:tcW w:w="1005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横府发【201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7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号</w:t>
            </w:r>
          </w:p>
        </w:tc>
        <w:tc>
          <w:tcPr>
            <w:tcW w:w="554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201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7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.0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.2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3190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关于印发横峰县特困人员救助供养制度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实施细则的通知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49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8</w:t>
            </w:r>
          </w:p>
        </w:tc>
        <w:tc>
          <w:tcPr>
            <w:tcW w:w="1005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横府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办字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【201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8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37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号</w:t>
            </w:r>
          </w:p>
        </w:tc>
        <w:tc>
          <w:tcPr>
            <w:tcW w:w="554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201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8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.0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3190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关于印发横峰县城乡居民遗体免费火化制度的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实施办法的通知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9</w:t>
            </w:r>
          </w:p>
        </w:tc>
        <w:tc>
          <w:tcPr>
            <w:tcW w:w="1005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横府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办字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【201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号</w:t>
            </w:r>
          </w:p>
        </w:tc>
        <w:tc>
          <w:tcPr>
            <w:tcW w:w="554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201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02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26</w:t>
            </w:r>
          </w:p>
        </w:tc>
        <w:tc>
          <w:tcPr>
            <w:tcW w:w="3190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关于印发《横峰县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中心城区危房收购暂行办法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》的通知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10</w:t>
            </w:r>
          </w:p>
        </w:tc>
        <w:tc>
          <w:tcPr>
            <w:tcW w:w="1005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横府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办字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【201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72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号</w:t>
            </w:r>
          </w:p>
        </w:tc>
        <w:tc>
          <w:tcPr>
            <w:tcW w:w="554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201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6</w:t>
            </w:r>
          </w:p>
        </w:tc>
        <w:tc>
          <w:tcPr>
            <w:tcW w:w="3190" w:type="pct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关于印发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《横峰县森林防火指挥部工作规则》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的通知</w:t>
            </w:r>
          </w:p>
        </w:tc>
      </w:tr>
    </w:tbl>
    <w:p>
      <w:pPr>
        <w:spacing w:line="556" w:lineRule="exact"/>
        <w:sectPr>
          <w:pgSz w:w="16838" w:h="11906" w:orient="landscape"/>
          <w:pgMar w:top="1247" w:right="1440" w:bottom="1247" w:left="1440" w:header="851" w:footer="992" w:gutter="0"/>
          <w:pgNumType w:fmt="numberInDash"/>
          <w:cols w:space="720" w:num="1"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mOWU5MGM5YTQ0MmUzNjU2Yzk5YzQwMDllZjJjZjUifQ=="/>
  </w:docVars>
  <w:rsids>
    <w:rsidRoot w:val="407821C8"/>
    <w:rsid w:val="40782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2023-12-28T00:28:00Z</dcterms:created>
  <dc:creator>羽</dc:creator>
  <cp:lastModifiedBy>羽</cp:lastModifiedBy>
  <dcterms:modified xsi:type="dcterms:W3CDTF">2023-12-28T00:31:04Z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557F00601C744215A98898E633B7556D_11</vt:lpwstr>
  </property>
</Properties>
</file>