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50" w:type="pct"/>
        <w:jc w:val="center"/>
        <w:tblCellSpacing w:w="0" w:type="dxa"/>
        <w:tblCellMar>
          <w:left w:w="0" w:type="dxa"/>
          <w:right w:w="0" w:type="dxa"/>
        </w:tblCellMar>
        <w:tblLook w:val="04A0"/>
      </w:tblPr>
      <w:tblGrid>
        <w:gridCol w:w="8057"/>
      </w:tblGrid>
      <w:tr w:rsidR="00F619A4">
        <w:trPr>
          <w:trHeight w:val="1815"/>
          <w:tblCellSpacing w:w="0" w:type="dxa"/>
          <w:jc w:val="center"/>
        </w:trPr>
        <w:tc>
          <w:tcPr>
            <w:tcW w:w="0" w:type="auto"/>
          </w:tcPr>
          <w:tbl>
            <w:tblPr>
              <w:tblW w:w="5000" w:type="pct"/>
              <w:tblCellSpacing w:w="0" w:type="dxa"/>
              <w:tblCellMar>
                <w:left w:w="0" w:type="dxa"/>
                <w:right w:w="0" w:type="dxa"/>
              </w:tblCellMar>
              <w:tblLook w:val="04A0"/>
            </w:tblPr>
            <w:tblGrid>
              <w:gridCol w:w="8057"/>
            </w:tblGrid>
            <w:tr w:rsidR="00F619A4">
              <w:trPr>
                <w:trHeight w:val="720"/>
                <w:tblCellSpacing w:w="0" w:type="dxa"/>
              </w:trPr>
              <w:tc>
                <w:tcPr>
                  <w:tcW w:w="0" w:type="auto"/>
                  <w:vAlign w:val="center"/>
                </w:tcPr>
                <w:p w:rsidR="00F619A4" w:rsidRDefault="005E55BC">
                  <w:pPr>
                    <w:widowControl/>
                    <w:jc w:val="center"/>
                    <w:rPr>
                      <w:rFonts w:ascii="宋体" w:eastAsia="宋体" w:hAnsi="宋体" w:cs="宋体"/>
                      <w:b/>
                      <w:bCs/>
                      <w:color w:val="333333"/>
                      <w:kern w:val="0"/>
                      <w:sz w:val="24"/>
                      <w:szCs w:val="24"/>
                    </w:rPr>
                  </w:pPr>
                  <w:r>
                    <w:rPr>
                      <w:rFonts w:ascii="宋体" w:eastAsia="宋体" w:hAnsi="宋体" w:cs="宋体"/>
                      <w:b/>
                      <w:bCs/>
                      <w:color w:val="333333"/>
                      <w:kern w:val="0"/>
                      <w:sz w:val="24"/>
                      <w:szCs w:val="24"/>
                    </w:rPr>
                    <w:t>横峰县</w:t>
                  </w:r>
                  <w:r>
                    <w:rPr>
                      <w:rFonts w:ascii="宋体" w:eastAsia="宋体" w:hAnsi="宋体" w:cs="宋体" w:hint="eastAsia"/>
                      <w:b/>
                      <w:bCs/>
                      <w:color w:val="333333"/>
                      <w:kern w:val="0"/>
                      <w:sz w:val="24"/>
                      <w:szCs w:val="24"/>
                    </w:rPr>
                    <w:t>2021年农村公路建设项目</w:t>
                  </w:r>
                  <w:r>
                    <w:rPr>
                      <w:rFonts w:ascii="宋体" w:eastAsia="宋体" w:hAnsi="宋体" w:cs="宋体"/>
                      <w:b/>
                      <w:bCs/>
                      <w:color w:val="333333"/>
                      <w:kern w:val="0"/>
                      <w:sz w:val="24"/>
                      <w:szCs w:val="24"/>
                    </w:rPr>
                    <w:t>招标代理</w:t>
                  </w:r>
                </w:p>
                <w:p w:rsidR="00F619A4" w:rsidRDefault="005E55BC">
                  <w:pPr>
                    <w:widowControl/>
                    <w:jc w:val="center"/>
                    <w:rPr>
                      <w:rFonts w:ascii="宋体" w:eastAsia="宋体" w:hAnsi="宋体" w:cs="宋体"/>
                      <w:b/>
                      <w:bCs/>
                      <w:color w:val="333333"/>
                      <w:kern w:val="0"/>
                      <w:sz w:val="24"/>
                      <w:szCs w:val="24"/>
                    </w:rPr>
                  </w:pPr>
                  <w:r>
                    <w:rPr>
                      <w:rFonts w:ascii="宋体" w:eastAsia="宋体" w:hAnsi="宋体" w:cs="宋体"/>
                      <w:b/>
                      <w:bCs/>
                      <w:color w:val="333333"/>
                      <w:kern w:val="0"/>
                      <w:sz w:val="24"/>
                      <w:szCs w:val="24"/>
                    </w:rPr>
                    <w:t xml:space="preserve">招标公告 </w:t>
                  </w:r>
                </w:p>
              </w:tc>
            </w:tr>
          </w:tbl>
          <w:p w:rsidR="00F619A4" w:rsidRDefault="00F619A4">
            <w:pPr>
              <w:widowControl/>
              <w:jc w:val="left"/>
              <w:rPr>
                <w:rFonts w:ascii="宋体" w:eastAsia="宋体" w:hAnsi="宋体" w:cs="宋体"/>
                <w:vanish/>
                <w:color w:val="000000"/>
                <w:kern w:val="0"/>
                <w:sz w:val="17"/>
                <w:szCs w:val="17"/>
              </w:rPr>
            </w:pPr>
          </w:p>
          <w:p w:rsidR="00F619A4" w:rsidRDefault="00F619A4">
            <w:pPr>
              <w:widowControl/>
              <w:jc w:val="left"/>
              <w:rPr>
                <w:rFonts w:ascii="宋体" w:eastAsia="宋体" w:hAnsi="宋体" w:cs="宋体"/>
                <w:vanish/>
                <w:color w:val="000000"/>
                <w:kern w:val="0"/>
                <w:sz w:val="17"/>
                <w:szCs w:val="17"/>
              </w:rPr>
            </w:pPr>
          </w:p>
          <w:tbl>
            <w:tblPr>
              <w:tblW w:w="5000" w:type="pct"/>
              <w:tblCellSpacing w:w="0" w:type="dxa"/>
              <w:tblCellMar>
                <w:left w:w="0" w:type="dxa"/>
                <w:right w:w="0" w:type="dxa"/>
              </w:tblCellMar>
              <w:tblLook w:val="04A0"/>
            </w:tblPr>
            <w:tblGrid>
              <w:gridCol w:w="8057"/>
            </w:tblGrid>
            <w:tr w:rsidR="00F619A4">
              <w:trPr>
                <w:trHeight w:val="375"/>
                <w:tblCellSpacing w:w="0" w:type="dxa"/>
              </w:trPr>
              <w:tc>
                <w:tcPr>
                  <w:tcW w:w="0" w:type="auto"/>
                  <w:vAlign w:val="center"/>
                </w:tcPr>
                <w:p w:rsidR="00F619A4" w:rsidRDefault="00F619A4">
                  <w:pPr>
                    <w:widowControl/>
                    <w:jc w:val="center"/>
                    <w:rPr>
                      <w:rFonts w:ascii="宋体" w:eastAsia="宋体" w:hAnsi="宋体" w:cs="宋体"/>
                      <w:color w:val="333333"/>
                      <w:kern w:val="0"/>
                      <w:sz w:val="17"/>
                      <w:szCs w:val="17"/>
                    </w:rPr>
                  </w:pPr>
                </w:p>
                <w:p w:rsidR="00F619A4" w:rsidRDefault="00F619A4">
                  <w:pPr>
                    <w:widowControl/>
                    <w:jc w:val="center"/>
                    <w:rPr>
                      <w:rFonts w:ascii="宋体" w:eastAsia="宋体" w:hAnsi="宋体" w:cs="宋体"/>
                      <w:color w:val="333333"/>
                      <w:kern w:val="0"/>
                      <w:sz w:val="17"/>
                      <w:szCs w:val="17"/>
                    </w:rPr>
                  </w:pPr>
                </w:p>
              </w:tc>
            </w:tr>
          </w:tbl>
          <w:p w:rsidR="00F619A4" w:rsidRDefault="005E55BC">
            <w:pPr>
              <w:widowControl/>
              <w:spacing w:line="327" w:lineRule="atLeast"/>
              <w:ind w:firstLine="408"/>
              <w:jc w:val="left"/>
              <w:rPr>
                <w:rFonts w:ascii="Verdana" w:eastAsia="宋体" w:hAnsi="Verdana" w:cs="宋体"/>
                <w:color w:val="333333"/>
                <w:kern w:val="0"/>
                <w:sz w:val="24"/>
                <w:szCs w:val="24"/>
              </w:rPr>
            </w:pPr>
            <w:r>
              <w:rPr>
                <w:rFonts w:ascii="Verdana" w:eastAsia="宋体" w:hAnsi="Verdana" w:cs="宋体"/>
                <w:color w:val="333333"/>
                <w:kern w:val="0"/>
                <w:sz w:val="24"/>
                <w:szCs w:val="24"/>
              </w:rPr>
              <w:t>横峰县</w:t>
            </w:r>
            <w:r>
              <w:rPr>
                <w:rFonts w:ascii="Verdana" w:eastAsia="宋体" w:hAnsi="Verdana" w:cs="宋体" w:hint="eastAsia"/>
                <w:color w:val="333333"/>
                <w:kern w:val="0"/>
                <w:sz w:val="24"/>
                <w:szCs w:val="24"/>
              </w:rPr>
              <w:t>2021</w:t>
            </w:r>
            <w:r>
              <w:rPr>
                <w:rFonts w:ascii="Verdana" w:eastAsia="宋体" w:hAnsi="Verdana" w:cs="宋体" w:hint="eastAsia"/>
                <w:color w:val="333333"/>
                <w:kern w:val="0"/>
                <w:sz w:val="24"/>
                <w:szCs w:val="24"/>
              </w:rPr>
              <w:t>年农村公路建设项目经县交通运输局研究决定批准建设，</w:t>
            </w:r>
            <w:r>
              <w:rPr>
                <w:rFonts w:ascii="Verdana" w:eastAsia="宋体" w:hAnsi="Verdana" w:cs="宋体"/>
                <w:color w:val="333333"/>
                <w:kern w:val="0"/>
                <w:sz w:val="24"/>
                <w:szCs w:val="24"/>
              </w:rPr>
              <w:t>现决定对该工程</w:t>
            </w:r>
            <w:r>
              <w:rPr>
                <w:rFonts w:ascii="Verdana" w:eastAsia="宋体" w:hAnsi="Verdana" w:cs="宋体" w:hint="eastAsia"/>
                <w:color w:val="333333"/>
                <w:kern w:val="0"/>
                <w:sz w:val="24"/>
                <w:szCs w:val="24"/>
              </w:rPr>
              <w:t>30</w:t>
            </w:r>
            <w:r>
              <w:rPr>
                <w:rFonts w:ascii="Verdana" w:eastAsia="宋体" w:hAnsi="Verdana" w:cs="宋体" w:hint="eastAsia"/>
                <w:color w:val="333333"/>
                <w:kern w:val="0"/>
                <w:sz w:val="24"/>
                <w:szCs w:val="24"/>
              </w:rPr>
              <w:t>个项目（公路工程及危桥改造项目）以乡镇行政区域分为</w:t>
            </w:r>
            <w:r>
              <w:rPr>
                <w:rFonts w:ascii="Verdana" w:eastAsia="宋体" w:hAnsi="Verdana" w:cs="宋体" w:hint="eastAsia"/>
                <w:color w:val="333333"/>
                <w:kern w:val="0"/>
                <w:sz w:val="24"/>
                <w:szCs w:val="24"/>
              </w:rPr>
              <w:t>5</w:t>
            </w:r>
            <w:r>
              <w:rPr>
                <w:rFonts w:ascii="Verdana" w:eastAsia="宋体" w:hAnsi="Verdana" w:cs="宋体" w:hint="eastAsia"/>
                <w:color w:val="333333"/>
                <w:kern w:val="0"/>
                <w:sz w:val="24"/>
                <w:szCs w:val="24"/>
              </w:rPr>
              <w:t>个标段</w:t>
            </w:r>
            <w:r>
              <w:rPr>
                <w:rFonts w:ascii="宋体" w:eastAsia="宋体" w:hAnsi="宋体" w:cs="宋体" w:hint="eastAsia"/>
                <w:b/>
                <w:bCs/>
                <w:color w:val="333333"/>
                <w:kern w:val="0"/>
                <w:sz w:val="24"/>
                <w:szCs w:val="24"/>
              </w:rPr>
              <w:t>[</w:t>
            </w:r>
            <w:r>
              <w:rPr>
                <w:rFonts w:ascii="Verdana" w:eastAsia="宋体" w:hAnsi="Verdana" w:cs="宋体" w:hint="eastAsia"/>
                <w:color w:val="333333"/>
                <w:kern w:val="0"/>
                <w:sz w:val="24"/>
                <w:szCs w:val="24"/>
              </w:rPr>
              <w:t>岑阳镇及港边乡（</w:t>
            </w:r>
            <w:r>
              <w:rPr>
                <w:rFonts w:ascii="Verdana" w:eastAsia="宋体" w:hAnsi="Verdana" w:cs="宋体" w:hint="eastAsia"/>
                <w:color w:val="333333"/>
                <w:kern w:val="0"/>
                <w:sz w:val="24"/>
                <w:szCs w:val="24"/>
              </w:rPr>
              <w:t>6</w:t>
            </w:r>
            <w:r>
              <w:rPr>
                <w:rFonts w:ascii="Verdana" w:eastAsia="宋体" w:hAnsi="Verdana" w:cs="宋体" w:hint="eastAsia"/>
                <w:color w:val="333333"/>
                <w:kern w:val="0"/>
                <w:sz w:val="24"/>
                <w:szCs w:val="24"/>
              </w:rPr>
              <w:t>个项目）、葛源及莲荷乡（</w:t>
            </w:r>
            <w:r>
              <w:rPr>
                <w:rFonts w:ascii="Verdana" w:eastAsia="宋体" w:hAnsi="Verdana" w:cs="宋体" w:hint="eastAsia"/>
                <w:color w:val="333333"/>
                <w:kern w:val="0"/>
                <w:sz w:val="24"/>
                <w:szCs w:val="24"/>
              </w:rPr>
              <w:t>5</w:t>
            </w:r>
            <w:r>
              <w:rPr>
                <w:rFonts w:ascii="Verdana" w:eastAsia="宋体" w:hAnsi="Verdana" w:cs="宋体" w:hint="eastAsia"/>
                <w:color w:val="333333"/>
                <w:kern w:val="0"/>
                <w:sz w:val="24"/>
                <w:szCs w:val="24"/>
              </w:rPr>
              <w:t>个项目）龙门畈乡及司铺乡（</w:t>
            </w:r>
            <w:r>
              <w:rPr>
                <w:rFonts w:ascii="Verdana" w:eastAsia="宋体" w:hAnsi="Verdana" w:cs="宋体" w:hint="eastAsia"/>
                <w:color w:val="333333"/>
                <w:kern w:val="0"/>
                <w:sz w:val="24"/>
                <w:szCs w:val="24"/>
              </w:rPr>
              <w:t>6</w:t>
            </w:r>
            <w:r>
              <w:rPr>
                <w:rFonts w:ascii="Verdana" w:eastAsia="宋体" w:hAnsi="Verdana" w:cs="宋体" w:hint="eastAsia"/>
                <w:color w:val="333333"/>
                <w:kern w:val="0"/>
                <w:sz w:val="24"/>
                <w:szCs w:val="24"/>
              </w:rPr>
              <w:t>个项目）、姚家乡</w:t>
            </w:r>
            <w:r>
              <w:rPr>
                <w:rFonts w:ascii="Verdana" w:eastAsia="宋体" w:hAnsi="Verdana" w:cs="宋体" w:hint="eastAsia"/>
                <w:color w:val="333333"/>
                <w:kern w:val="0"/>
                <w:sz w:val="24"/>
                <w:szCs w:val="24"/>
              </w:rPr>
              <w:t>6</w:t>
            </w:r>
            <w:r>
              <w:rPr>
                <w:rFonts w:ascii="Verdana" w:eastAsia="宋体" w:hAnsi="Verdana" w:cs="宋体" w:hint="eastAsia"/>
                <w:color w:val="333333"/>
                <w:kern w:val="0"/>
                <w:sz w:val="24"/>
                <w:szCs w:val="24"/>
              </w:rPr>
              <w:t>个项目、青板乡</w:t>
            </w:r>
            <w:r>
              <w:rPr>
                <w:rFonts w:ascii="Verdana" w:eastAsia="宋体" w:hAnsi="Verdana" w:cs="宋体" w:hint="eastAsia"/>
                <w:color w:val="333333"/>
                <w:kern w:val="0"/>
                <w:sz w:val="24"/>
                <w:szCs w:val="24"/>
              </w:rPr>
              <w:t>7</w:t>
            </w:r>
            <w:r>
              <w:rPr>
                <w:rFonts w:ascii="Verdana" w:eastAsia="宋体" w:hAnsi="Verdana" w:cs="宋体" w:hint="eastAsia"/>
                <w:color w:val="333333"/>
                <w:kern w:val="0"/>
                <w:sz w:val="24"/>
                <w:szCs w:val="24"/>
              </w:rPr>
              <w:t>个项目</w:t>
            </w:r>
            <w:r>
              <w:rPr>
                <w:rFonts w:ascii="宋体" w:eastAsia="宋体" w:hAnsi="宋体" w:cs="宋体" w:hint="eastAsia"/>
                <w:b/>
                <w:bCs/>
                <w:color w:val="333333"/>
                <w:kern w:val="0"/>
                <w:sz w:val="24"/>
                <w:szCs w:val="24"/>
              </w:rPr>
              <w:t>］</w:t>
            </w:r>
            <w:r>
              <w:rPr>
                <w:rFonts w:ascii="Verdana" w:eastAsia="宋体" w:hAnsi="Verdana" w:cs="宋体"/>
                <w:color w:val="333333"/>
                <w:kern w:val="0"/>
                <w:sz w:val="24"/>
                <w:szCs w:val="24"/>
              </w:rPr>
              <w:t>的招标代理进行公开招标</w:t>
            </w:r>
            <w:r>
              <w:rPr>
                <w:rFonts w:ascii="Verdana" w:eastAsia="宋体" w:hAnsi="Verdana" w:cs="宋体" w:hint="eastAsia"/>
                <w:color w:val="333333"/>
                <w:kern w:val="0"/>
                <w:sz w:val="24"/>
                <w:szCs w:val="24"/>
                <w:u w:val="single"/>
              </w:rPr>
              <w:t>（具体项目见附表）</w:t>
            </w:r>
            <w:r>
              <w:rPr>
                <w:rFonts w:ascii="Verdana" w:eastAsia="宋体" w:hAnsi="Verdana" w:cs="宋体"/>
                <w:color w:val="333333"/>
                <w:kern w:val="0"/>
                <w:sz w:val="24"/>
                <w:szCs w:val="24"/>
              </w:rPr>
              <w:t>，根据饶建发【</w:t>
            </w:r>
            <w:r>
              <w:rPr>
                <w:rFonts w:ascii="Verdana" w:eastAsia="宋体" w:hAnsi="Verdana" w:cs="宋体"/>
                <w:color w:val="333333"/>
                <w:kern w:val="0"/>
                <w:sz w:val="24"/>
                <w:szCs w:val="24"/>
              </w:rPr>
              <w:t>2019</w:t>
            </w:r>
            <w:r>
              <w:rPr>
                <w:rFonts w:ascii="Verdana" w:eastAsia="宋体" w:hAnsi="Verdana" w:cs="宋体"/>
                <w:color w:val="333333"/>
                <w:kern w:val="0"/>
                <w:sz w:val="24"/>
                <w:szCs w:val="24"/>
              </w:rPr>
              <w:t>】</w:t>
            </w:r>
            <w:r>
              <w:rPr>
                <w:rFonts w:ascii="Verdana" w:eastAsia="宋体" w:hAnsi="Verdana" w:cs="宋体"/>
                <w:color w:val="333333"/>
                <w:kern w:val="0"/>
                <w:sz w:val="24"/>
                <w:szCs w:val="24"/>
              </w:rPr>
              <w:t>177</w:t>
            </w:r>
            <w:r>
              <w:rPr>
                <w:rFonts w:ascii="Verdana" w:eastAsia="宋体" w:hAnsi="Verdana" w:cs="宋体"/>
                <w:color w:val="333333"/>
                <w:kern w:val="0"/>
                <w:sz w:val="24"/>
                <w:szCs w:val="24"/>
              </w:rPr>
              <w:t>号文件规定，采用报价承诺法（随机抽取方式）选定招标代理。外埠来赣投标单位在参加开标会时，必须是在江西省公共资源交易网提供招标服务的企业（提供页面截图，加盖投标单位公章）。</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一、工程概况</w:t>
            </w:r>
            <w:r>
              <w:rPr>
                <w:rFonts w:ascii="Verdana" w:eastAsia="宋体" w:hAnsi="Verdana" w:cs="宋体"/>
                <w:color w:val="333333"/>
                <w:kern w:val="0"/>
                <w:sz w:val="24"/>
                <w:szCs w:val="24"/>
              </w:rPr>
              <w:br/>
            </w:r>
            <w:r w:rsidR="00FB770F">
              <w:rPr>
                <w:rFonts w:ascii="Verdana" w:eastAsia="宋体" w:hAnsi="Verdana" w:cs="宋体" w:hint="eastAsia"/>
                <w:color w:val="333333"/>
                <w:kern w:val="0"/>
                <w:sz w:val="24"/>
                <w:szCs w:val="24"/>
              </w:rPr>
              <w:t xml:space="preserve">   </w:t>
            </w:r>
            <w:r>
              <w:rPr>
                <w:rFonts w:ascii="Verdana" w:eastAsia="宋体" w:hAnsi="Verdana" w:cs="宋体"/>
                <w:color w:val="333333"/>
                <w:kern w:val="0"/>
                <w:sz w:val="24"/>
                <w:szCs w:val="24"/>
              </w:rPr>
              <w:t> 1</w:t>
            </w:r>
            <w:r>
              <w:rPr>
                <w:rFonts w:ascii="Verdana" w:eastAsia="宋体" w:hAnsi="Verdana" w:cs="宋体"/>
                <w:color w:val="333333"/>
                <w:kern w:val="0"/>
                <w:sz w:val="24"/>
                <w:szCs w:val="24"/>
              </w:rPr>
              <w:t>、工程名称：</w:t>
            </w:r>
            <w:r>
              <w:rPr>
                <w:rFonts w:ascii="Verdana" w:eastAsia="宋体" w:hAnsi="Verdana" w:cs="宋体"/>
                <w:color w:val="333333"/>
                <w:kern w:val="0"/>
                <w:sz w:val="24"/>
                <w:szCs w:val="24"/>
                <w:u w:val="single"/>
              </w:rPr>
              <w:t>横峰县</w:t>
            </w:r>
            <w:r>
              <w:rPr>
                <w:rFonts w:ascii="Verdana" w:eastAsia="宋体" w:hAnsi="Verdana" w:cs="宋体" w:hint="eastAsia"/>
                <w:color w:val="333333"/>
                <w:kern w:val="0"/>
                <w:sz w:val="24"/>
                <w:szCs w:val="24"/>
                <w:u w:val="single"/>
              </w:rPr>
              <w:t>2021</w:t>
            </w:r>
            <w:r>
              <w:rPr>
                <w:rFonts w:ascii="Verdana" w:eastAsia="宋体" w:hAnsi="Verdana" w:cs="宋体" w:hint="eastAsia"/>
                <w:color w:val="333333"/>
                <w:kern w:val="0"/>
                <w:sz w:val="24"/>
                <w:szCs w:val="24"/>
                <w:u w:val="single"/>
              </w:rPr>
              <w:t>年农村公路建设项目（</w:t>
            </w:r>
            <w:r>
              <w:rPr>
                <w:rFonts w:ascii="Verdana" w:eastAsia="宋体" w:hAnsi="Verdana" w:cs="宋体" w:hint="eastAsia"/>
                <w:color w:val="333333"/>
                <w:kern w:val="0"/>
                <w:sz w:val="24"/>
                <w:szCs w:val="24"/>
                <w:u w:val="single"/>
              </w:rPr>
              <w:t>30</w:t>
            </w:r>
            <w:r>
              <w:rPr>
                <w:rFonts w:ascii="Verdana" w:eastAsia="宋体" w:hAnsi="Verdana" w:cs="宋体" w:hint="eastAsia"/>
                <w:color w:val="333333"/>
                <w:kern w:val="0"/>
                <w:sz w:val="24"/>
                <w:szCs w:val="24"/>
                <w:u w:val="single"/>
              </w:rPr>
              <w:t>个交通项目）</w:t>
            </w:r>
            <w:r>
              <w:rPr>
                <w:rFonts w:ascii="Verdana" w:eastAsia="宋体" w:hAnsi="Verdana" w:cs="宋体"/>
                <w:color w:val="333333"/>
                <w:kern w:val="0"/>
                <w:sz w:val="24"/>
                <w:szCs w:val="24"/>
              </w:rPr>
              <w:br/>
              <w:t>     2</w:t>
            </w:r>
            <w:r>
              <w:rPr>
                <w:rFonts w:ascii="Verdana" w:eastAsia="宋体" w:hAnsi="Verdana" w:cs="宋体"/>
                <w:color w:val="333333"/>
                <w:kern w:val="0"/>
                <w:sz w:val="24"/>
                <w:szCs w:val="24"/>
              </w:rPr>
              <w:t>、建设地点：</w:t>
            </w:r>
            <w:r>
              <w:rPr>
                <w:rFonts w:ascii="Verdana" w:eastAsia="宋体" w:hAnsi="Verdana" w:cs="宋体" w:hint="eastAsia"/>
                <w:color w:val="333333"/>
                <w:kern w:val="0"/>
                <w:sz w:val="24"/>
                <w:szCs w:val="24"/>
                <w:u w:val="single"/>
              </w:rPr>
              <w:t>全县</w:t>
            </w:r>
            <w:r>
              <w:rPr>
                <w:rFonts w:ascii="Verdana" w:eastAsia="宋体" w:hAnsi="Verdana" w:cs="宋体"/>
                <w:color w:val="333333"/>
                <w:kern w:val="0"/>
                <w:sz w:val="24"/>
                <w:szCs w:val="24"/>
                <w:u w:val="single"/>
              </w:rPr>
              <w:t> </w:t>
            </w:r>
            <w:r>
              <w:rPr>
                <w:rFonts w:ascii="Verdana" w:eastAsia="宋体" w:hAnsi="Verdana" w:cs="宋体"/>
                <w:color w:val="333333"/>
                <w:kern w:val="0"/>
                <w:sz w:val="24"/>
                <w:szCs w:val="24"/>
              </w:rPr>
              <w:t xml:space="preserve">    </w:t>
            </w:r>
          </w:p>
          <w:p w:rsidR="00F619A4" w:rsidRDefault="005E55BC">
            <w:pPr>
              <w:widowControl/>
              <w:numPr>
                <w:ilvl w:val="0"/>
                <w:numId w:val="1"/>
              </w:numPr>
              <w:spacing w:line="327" w:lineRule="atLeast"/>
              <w:ind w:firstLineChars="200" w:firstLine="480"/>
              <w:jc w:val="left"/>
              <w:rPr>
                <w:rFonts w:ascii="Verdana" w:eastAsia="宋体" w:hAnsi="Verdana" w:cs="宋体"/>
                <w:color w:val="333333"/>
                <w:kern w:val="0"/>
                <w:sz w:val="24"/>
                <w:szCs w:val="24"/>
                <w:u w:val="single"/>
              </w:rPr>
            </w:pPr>
            <w:r>
              <w:rPr>
                <w:rFonts w:ascii="Verdana" w:eastAsia="宋体" w:hAnsi="Verdana" w:cs="宋体"/>
                <w:color w:val="333333"/>
                <w:kern w:val="0"/>
                <w:sz w:val="24"/>
                <w:szCs w:val="24"/>
              </w:rPr>
              <w:t>建设规模：</w:t>
            </w:r>
            <w:r>
              <w:rPr>
                <w:rFonts w:ascii="Verdana" w:eastAsia="宋体" w:hAnsi="Verdana" w:cs="宋体" w:hint="eastAsia"/>
                <w:color w:val="333333"/>
                <w:kern w:val="0"/>
                <w:sz w:val="24"/>
                <w:szCs w:val="24"/>
              </w:rPr>
              <w:t>工程建设里程</w:t>
            </w:r>
            <w:r>
              <w:rPr>
                <w:rFonts w:ascii="Verdana" w:eastAsia="宋体" w:hAnsi="Verdana" w:cs="宋体"/>
                <w:color w:val="333333"/>
                <w:kern w:val="0"/>
                <w:sz w:val="24"/>
                <w:szCs w:val="24"/>
                <w:u w:val="single"/>
              </w:rPr>
              <w:t>约</w:t>
            </w:r>
            <w:r>
              <w:rPr>
                <w:rFonts w:ascii="Verdana" w:eastAsia="宋体" w:hAnsi="Verdana" w:cs="宋体" w:hint="eastAsia"/>
                <w:color w:val="333333"/>
                <w:kern w:val="0"/>
                <w:sz w:val="24"/>
                <w:szCs w:val="24"/>
                <w:u w:val="single"/>
              </w:rPr>
              <w:t>38.74</w:t>
            </w:r>
            <w:r>
              <w:rPr>
                <w:rFonts w:ascii="Verdana" w:eastAsia="宋体" w:hAnsi="Verdana" w:cs="宋体" w:hint="eastAsia"/>
                <w:color w:val="333333"/>
                <w:kern w:val="0"/>
                <w:sz w:val="24"/>
                <w:szCs w:val="24"/>
                <w:u w:val="single"/>
              </w:rPr>
              <w:t>公里</w:t>
            </w:r>
            <w:r>
              <w:rPr>
                <w:rFonts w:ascii="Verdana" w:eastAsia="宋体" w:hAnsi="Verdana" w:cs="宋体"/>
                <w:color w:val="333333"/>
                <w:kern w:val="0"/>
                <w:sz w:val="24"/>
                <w:szCs w:val="24"/>
                <w:u w:val="single"/>
              </w:rPr>
              <w:t>。</w:t>
            </w:r>
            <w:r>
              <w:rPr>
                <w:rFonts w:ascii="Verdana" w:eastAsia="宋体" w:hAnsi="Verdana" w:cs="宋体"/>
                <w:color w:val="333333"/>
                <w:kern w:val="0"/>
                <w:sz w:val="24"/>
                <w:szCs w:val="24"/>
              </w:rPr>
              <w:t> </w:t>
            </w:r>
            <w:r>
              <w:rPr>
                <w:rFonts w:ascii="Verdana" w:eastAsia="宋体" w:hAnsi="Verdana" w:cs="宋体"/>
                <w:color w:val="333333"/>
                <w:kern w:val="0"/>
                <w:sz w:val="24"/>
                <w:szCs w:val="24"/>
              </w:rPr>
              <w:br/>
              <w:t>     4</w:t>
            </w:r>
            <w:r>
              <w:rPr>
                <w:rFonts w:ascii="Verdana" w:eastAsia="宋体" w:hAnsi="Verdana" w:cs="宋体"/>
                <w:color w:val="333333"/>
                <w:kern w:val="0"/>
                <w:sz w:val="24"/>
                <w:szCs w:val="24"/>
              </w:rPr>
              <w:t>、工程总造价：本项目总投资约</w:t>
            </w:r>
            <w:r>
              <w:rPr>
                <w:rFonts w:ascii="Verdana" w:eastAsia="宋体" w:hAnsi="Verdana" w:cs="宋体"/>
                <w:color w:val="333333"/>
                <w:kern w:val="0"/>
                <w:sz w:val="24"/>
                <w:szCs w:val="24"/>
                <w:u w:val="single"/>
              </w:rPr>
              <w:t xml:space="preserve"> </w:t>
            </w:r>
            <w:r>
              <w:rPr>
                <w:rFonts w:ascii="Verdana" w:eastAsia="宋体" w:hAnsi="Verdana" w:cs="宋体" w:hint="eastAsia"/>
                <w:color w:val="333333"/>
                <w:kern w:val="0"/>
                <w:sz w:val="24"/>
                <w:szCs w:val="24"/>
                <w:u w:val="single"/>
              </w:rPr>
              <w:t>7300</w:t>
            </w:r>
            <w:r>
              <w:rPr>
                <w:rFonts w:ascii="Verdana" w:eastAsia="宋体" w:hAnsi="Verdana" w:cs="宋体"/>
                <w:color w:val="333333"/>
                <w:kern w:val="0"/>
                <w:sz w:val="24"/>
                <w:szCs w:val="24"/>
              </w:rPr>
              <w:t>万元，建安工程费用约</w:t>
            </w:r>
            <w:r>
              <w:rPr>
                <w:rFonts w:ascii="Verdana" w:eastAsia="宋体" w:hAnsi="Verdana" w:cs="宋体" w:hint="eastAsia"/>
                <w:color w:val="333333"/>
                <w:kern w:val="0"/>
                <w:sz w:val="24"/>
                <w:szCs w:val="24"/>
                <w:u w:val="single"/>
              </w:rPr>
              <w:t>6100</w:t>
            </w:r>
          </w:p>
          <w:p w:rsidR="00F619A4" w:rsidRDefault="005E55BC">
            <w:pPr>
              <w:widowControl/>
              <w:spacing w:line="327" w:lineRule="atLeast"/>
              <w:ind w:firstLineChars="400" w:firstLine="960"/>
              <w:jc w:val="left"/>
              <w:rPr>
                <w:rFonts w:ascii="Verdana" w:eastAsia="宋体" w:hAnsi="Verdana" w:cs="宋体"/>
                <w:color w:val="333333"/>
                <w:kern w:val="0"/>
                <w:sz w:val="24"/>
                <w:szCs w:val="24"/>
              </w:rPr>
            </w:pPr>
            <w:r>
              <w:rPr>
                <w:rFonts w:ascii="Verdana" w:eastAsia="宋体" w:hAnsi="Verdana" w:cs="宋体"/>
                <w:color w:val="333333"/>
                <w:kern w:val="0"/>
                <w:sz w:val="24"/>
                <w:szCs w:val="24"/>
              </w:rPr>
              <w:t>万元。</w:t>
            </w:r>
            <w:r>
              <w:rPr>
                <w:rFonts w:ascii="Verdana" w:eastAsia="宋体" w:hAnsi="Verdana" w:cs="宋体"/>
                <w:color w:val="333333"/>
                <w:kern w:val="0"/>
                <w:sz w:val="24"/>
                <w:szCs w:val="24"/>
              </w:rPr>
              <w:br/>
              <w:t>     5</w:t>
            </w:r>
            <w:r>
              <w:rPr>
                <w:rFonts w:ascii="Verdana" w:eastAsia="宋体" w:hAnsi="Verdana" w:cs="宋体"/>
                <w:color w:val="333333"/>
                <w:kern w:val="0"/>
                <w:sz w:val="24"/>
                <w:szCs w:val="24"/>
              </w:rPr>
              <w:t>、招标范围：</w:t>
            </w:r>
            <w:r>
              <w:rPr>
                <w:rFonts w:ascii="Verdana" w:eastAsia="宋体" w:hAnsi="Verdana" w:cs="宋体"/>
                <w:color w:val="333333"/>
                <w:kern w:val="0"/>
                <w:sz w:val="24"/>
                <w:szCs w:val="24"/>
                <w:u w:val="single"/>
              </w:rPr>
              <w:t>施工代理</w:t>
            </w:r>
            <w:r w:rsidR="0058643D">
              <w:rPr>
                <w:rFonts w:ascii="Verdana" w:eastAsia="宋体" w:hAnsi="Verdana" w:cs="宋体" w:hint="eastAsia"/>
                <w:color w:val="333333"/>
                <w:kern w:val="0"/>
                <w:sz w:val="24"/>
                <w:szCs w:val="24"/>
                <w:u w:val="single"/>
              </w:rPr>
              <w:t>（含预算控制价编制）</w:t>
            </w:r>
            <w:r>
              <w:rPr>
                <w:rFonts w:ascii="Verdana" w:eastAsia="宋体" w:hAnsi="Verdana" w:cs="宋体"/>
                <w:color w:val="333333"/>
                <w:kern w:val="0"/>
                <w:sz w:val="24"/>
                <w:szCs w:val="24"/>
              </w:rPr>
              <w:t xml:space="preserve">  </w:t>
            </w:r>
          </w:p>
          <w:p w:rsidR="00F619A4" w:rsidRDefault="005E55BC">
            <w:pPr>
              <w:widowControl/>
              <w:spacing w:line="327" w:lineRule="atLeast"/>
              <w:ind w:firstLine="408"/>
              <w:jc w:val="left"/>
              <w:rPr>
                <w:rFonts w:ascii="宋体" w:eastAsia="宋体" w:hAnsi="宋体" w:cs="宋体"/>
                <w:color w:val="333333"/>
                <w:kern w:val="0"/>
                <w:sz w:val="18"/>
                <w:szCs w:val="18"/>
              </w:rPr>
            </w:pP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二、开标会需递交的材料</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凡符合以下要求的投标单位均可参加投标。投标人参加开标会时必须提供下述材料的原件【投标人提供的证件（书）材料一律当场、当时、当众出示，否则招标人不予受理】：</w:t>
            </w:r>
            <w:r>
              <w:rPr>
                <w:rFonts w:ascii="Verdana" w:eastAsia="宋体" w:hAnsi="Verdana" w:cs="宋体"/>
                <w:color w:val="333333"/>
                <w:kern w:val="0"/>
                <w:sz w:val="24"/>
                <w:szCs w:val="24"/>
              </w:rPr>
              <w:br/>
              <w:t>     1</w:t>
            </w:r>
            <w:r>
              <w:rPr>
                <w:rFonts w:ascii="Verdana" w:eastAsia="宋体" w:hAnsi="Verdana" w:cs="宋体"/>
                <w:color w:val="333333"/>
                <w:kern w:val="0"/>
                <w:sz w:val="24"/>
                <w:szCs w:val="24"/>
              </w:rPr>
              <w:t>、单位介绍信和法人证书或法人授权委托书；</w:t>
            </w:r>
            <w:r>
              <w:rPr>
                <w:rFonts w:ascii="Verdana" w:eastAsia="宋体" w:hAnsi="Verdana" w:cs="宋体"/>
                <w:color w:val="333333"/>
                <w:kern w:val="0"/>
                <w:sz w:val="24"/>
                <w:szCs w:val="24"/>
              </w:rPr>
              <w:br/>
              <w:t>     2</w:t>
            </w:r>
            <w:r>
              <w:rPr>
                <w:rFonts w:ascii="Verdana" w:eastAsia="宋体" w:hAnsi="Verdana" w:cs="宋体"/>
                <w:color w:val="333333"/>
                <w:kern w:val="0"/>
                <w:sz w:val="24"/>
                <w:szCs w:val="24"/>
              </w:rPr>
              <w:t>、企业法人营业执照副本；</w:t>
            </w:r>
            <w:r>
              <w:rPr>
                <w:rFonts w:ascii="Verdana" w:eastAsia="宋体" w:hAnsi="Verdana" w:cs="宋体"/>
                <w:color w:val="333333"/>
                <w:kern w:val="0"/>
                <w:sz w:val="24"/>
                <w:szCs w:val="24"/>
              </w:rPr>
              <w:br/>
              <w:t>     </w:t>
            </w:r>
            <w:r>
              <w:rPr>
                <w:rFonts w:ascii="Verdana" w:eastAsia="宋体" w:hAnsi="Verdana" w:cs="宋体" w:hint="eastAsia"/>
                <w:color w:val="333333"/>
                <w:kern w:val="0"/>
                <w:sz w:val="24"/>
                <w:szCs w:val="24"/>
              </w:rPr>
              <w:t>3</w:t>
            </w:r>
            <w:r>
              <w:rPr>
                <w:rFonts w:ascii="Verdana" w:eastAsia="宋体" w:hAnsi="Verdana" w:cs="宋体"/>
                <w:color w:val="333333"/>
                <w:kern w:val="0"/>
                <w:sz w:val="24"/>
                <w:szCs w:val="24"/>
              </w:rPr>
              <w:t>、招标代理机构的法定代表人或法定代表人的委托人必须出席开标会，并持相应的证件及其本人有效身份证原件。（是委托代理人参加开标会的，还应提供本企业在本工程开标当月前六个月（不含开标当月）以上且尚未到期的劳动合同和缴纳的社会基本养老保险证明材料原件）；</w:t>
            </w:r>
            <w:r>
              <w:rPr>
                <w:rFonts w:ascii="Verdana" w:eastAsia="宋体" w:hAnsi="Verdana" w:cs="宋体"/>
                <w:color w:val="333333"/>
                <w:kern w:val="0"/>
                <w:sz w:val="24"/>
                <w:szCs w:val="24"/>
              </w:rPr>
              <w:br/>
              <w:t>      </w:t>
            </w:r>
            <w:r>
              <w:rPr>
                <w:rFonts w:ascii="Verdana" w:eastAsia="宋体" w:hAnsi="Verdana" w:cs="宋体" w:hint="eastAsia"/>
                <w:color w:val="333333"/>
                <w:kern w:val="0"/>
                <w:sz w:val="24"/>
                <w:szCs w:val="24"/>
              </w:rPr>
              <w:t>4</w:t>
            </w:r>
            <w:r>
              <w:rPr>
                <w:rFonts w:ascii="Verdana" w:eastAsia="宋体" w:hAnsi="Verdana" w:cs="宋体"/>
                <w:color w:val="333333"/>
                <w:kern w:val="0"/>
                <w:sz w:val="24"/>
                <w:szCs w:val="24"/>
              </w:rPr>
              <w:t>、报价承诺函（详见附件</w:t>
            </w:r>
            <w:r>
              <w:rPr>
                <w:rFonts w:ascii="Verdana" w:eastAsia="宋体" w:hAnsi="Verdana" w:cs="宋体"/>
                <w:color w:val="333333"/>
                <w:kern w:val="0"/>
                <w:sz w:val="24"/>
                <w:szCs w:val="24"/>
              </w:rPr>
              <w:t>1</w:t>
            </w:r>
            <w:r>
              <w:rPr>
                <w:rFonts w:ascii="Verdana" w:eastAsia="宋体" w:hAnsi="Verdana" w:cs="宋体"/>
                <w:color w:val="333333"/>
                <w:kern w:val="0"/>
                <w:sz w:val="24"/>
                <w:szCs w:val="24"/>
              </w:rPr>
              <w:t>）</w:t>
            </w:r>
            <w:r>
              <w:rPr>
                <w:rFonts w:ascii="Verdana" w:eastAsia="宋体" w:hAnsi="Verdana" w:cs="宋体"/>
                <w:color w:val="333333"/>
                <w:kern w:val="0"/>
                <w:sz w:val="24"/>
                <w:szCs w:val="24"/>
              </w:rPr>
              <w:br/>
              <w:t>     </w:t>
            </w:r>
            <w:r>
              <w:rPr>
                <w:rFonts w:ascii="Verdana" w:eastAsia="宋体" w:hAnsi="Verdana" w:cs="宋体" w:hint="eastAsia"/>
                <w:color w:val="333333"/>
                <w:kern w:val="0"/>
                <w:sz w:val="24"/>
                <w:szCs w:val="24"/>
              </w:rPr>
              <w:t>5</w:t>
            </w:r>
            <w:r>
              <w:rPr>
                <w:rFonts w:ascii="Verdana" w:eastAsia="宋体" w:hAnsi="Verdana" w:cs="宋体"/>
                <w:color w:val="333333"/>
                <w:kern w:val="0"/>
                <w:sz w:val="24"/>
                <w:szCs w:val="24"/>
              </w:rPr>
              <w:t>、开标时以上材料须提供复印件并加盖单位公章装订成册。</w:t>
            </w:r>
            <w:r>
              <w:rPr>
                <w:rFonts w:ascii="Verdana" w:eastAsia="宋体" w:hAnsi="Verdana" w:cs="宋体"/>
                <w:color w:val="333333"/>
                <w:kern w:val="0"/>
                <w:sz w:val="24"/>
                <w:szCs w:val="24"/>
              </w:rPr>
              <w:br/>
              <w:t>     </w:t>
            </w:r>
            <w:r>
              <w:rPr>
                <w:rFonts w:ascii="Verdana" w:eastAsia="宋体" w:hAnsi="Verdana" w:cs="宋体" w:hint="eastAsia"/>
                <w:color w:val="333333"/>
                <w:kern w:val="0"/>
                <w:sz w:val="24"/>
                <w:szCs w:val="24"/>
              </w:rPr>
              <w:t>6</w:t>
            </w:r>
            <w:r>
              <w:rPr>
                <w:rFonts w:ascii="Verdana" w:eastAsia="宋体" w:hAnsi="Verdana" w:cs="宋体"/>
                <w:color w:val="333333"/>
                <w:kern w:val="0"/>
                <w:sz w:val="24"/>
                <w:szCs w:val="24"/>
              </w:rPr>
              <w:t>、本项目不接受联合体投标。</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三、投标报价</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各投标人以招标人根据国家发改委发改价格</w:t>
            </w:r>
            <w:r>
              <w:rPr>
                <w:rFonts w:ascii="Verdana" w:eastAsia="宋体" w:hAnsi="Verdana" w:cs="宋体"/>
                <w:color w:val="333333"/>
                <w:kern w:val="0"/>
                <w:sz w:val="24"/>
                <w:szCs w:val="24"/>
              </w:rPr>
              <w:t>[2015]299</w:t>
            </w:r>
            <w:r>
              <w:rPr>
                <w:rFonts w:ascii="Verdana" w:eastAsia="宋体" w:hAnsi="Verdana" w:cs="宋体"/>
                <w:color w:val="333333"/>
                <w:kern w:val="0"/>
                <w:sz w:val="24"/>
                <w:szCs w:val="24"/>
              </w:rPr>
              <w:t>号文件精神确定的要约价</w:t>
            </w:r>
            <w:r>
              <w:rPr>
                <w:rFonts w:ascii="Verdana" w:eastAsia="宋体" w:hAnsi="Verdana" w:cs="宋体"/>
                <w:color w:val="333333"/>
                <w:kern w:val="0"/>
                <w:sz w:val="24"/>
                <w:szCs w:val="24"/>
                <w:u w:val="single"/>
              </w:rPr>
              <w:t> </w:t>
            </w:r>
            <w:r>
              <w:rPr>
                <w:rFonts w:ascii="Verdana" w:eastAsia="宋体" w:hAnsi="Verdana" w:cs="宋体" w:hint="eastAsia"/>
                <w:color w:val="333333"/>
                <w:kern w:val="0"/>
                <w:sz w:val="24"/>
                <w:szCs w:val="24"/>
                <w:u w:val="single"/>
              </w:rPr>
              <w:t>0.</w:t>
            </w:r>
            <w:r w:rsidR="0058643D">
              <w:rPr>
                <w:rFonts w:ascii="Verdana" w:eastAsia="宋体" w:hAnsi="Verdana" w:cs="宋体" w:hint="eastAsia"/>
                <w:color w:val="333333"/>
                <w:kern w:val="0"/>
                <w:sz w:val="24"/>
                <w:szCs w:val="24"/>
                <w:u w:val="single"/>
              </w:rPr>
              <w:t>7</w:t>
            </w:r>
            <w:r>
              <w:rPr>
                <w:rFonts w:ascii="Verdana" w:eastAsia="宋体" w:hAnsi="Verdana" w:cs="宋体"/>
                <w:color w:val="333333"/>
                <w:kern w:val="0"/>
                <w:sz w:val="24"/>
                <w:szCs w:val="24"/>
              </w:rPr>
              <w:t>万元进行报价（超出或者低于均为无效报价）。</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四、公告时间</w:t>
            </w:r>
            <w:r>
              <w:rPr>
                <w:rFonts w:ascii="Verdana" w:eastAsia="宋体" w:hAnsi="Verdana" w:cs="宋体"/>
                <w:color w:val="333333"/>
                <w:kern w:val="0"/>
                <w:sz w:val="24"/>
                <w:szCs w:val="24"/>
              </w:rPr>
              <w:br/>
              <w:t>    202</w:t>
            </w:r>
            <w:r>
              <w:rPr>
                <w:rFonts w:ascii="Verdana" w:eastAsia="宋体" w:hAnsi="Verdana" w:cs="宋体" w:hint="eastAsia"/>
                <w:color w:val="333333"/>
                <w:kern w:val="0"/>
                <w:sz w:val="24"/>
                <w:szCs w:val="24"/>
              </w:rPr>
              <w:t>1</w:t>
            </w:r>
            <w:r>
              <w:rPr>
                <w:rFonts w:ascii="Verdana" w:eastAsia="宋体" w:hAnsi="Verdana" w:cs="宋体"/>
                <w:color w:val="333333"/>
                <w:kern w:val="0"/>
                <w:sz w:val="24"/>
                <w:szCs w:val="24"/>
              </w:rPr>
              <w:t>年</w:t>
            </w:r>
            <w:r>
              <w:rPr>
                <w:rFonts w:ascii="Verdana" w:eastAsia="宋体" w:hAnsi="Verdana" w:cs="宋体"/>
                <w:color w:val="333333"/>
                <w:kern w:val="0"/>
                <w:sz w:val="24"/>
                <w:szCs w:val="24"/>
                <w:u w:val="single"/>
              </w:rPr>
              <w:t xml:space="preserve"> </w:t>
            </w:r>
            <w:r>
              <w:rPr>
                <w:rFonts w:ascii="Verdana" w:eastAsia="宋体" w:hAnsi="Verdana" w:cs="宋体" w:hint="eastAsia"/>
                <w:color w:val="333333"/>
                <w:kern w:val="0"/>
                <w:sz w:val="24"/>
                <w:szCs w:val="24"/>
                <w:u w:val="single"/>
              </w:rPr>
              <w:t>4</w:t>
            </w:r>
            <w:r>
              <w:rPr>
                <w:rFonts w:ascii="Verdana" w:eastAsia="宋体" w:hAnsi="Verdana" w:cs="宋体"/>
                <w:color w:val="333333"/>
                <w:kern w:val="0"/>
                <w:sz w:val="24"/>
                <w:szCs w:val="24"/>
              </w:rPr>
              <w:t>月</w:t>
            </w:r>
            <w:r>
              <w:rPr>
                <w:rFonts w:ascii="Verdana" w:eastAsia="宋体" w:hAnsi="Verdana" w:cs="宋体" w:hint="eastAsia"/>
                <w:color w:val="333333"/>
                <w:kern w:val="0"/>
                <w:sz w:val="24"/>
                <w:szCs w:val="24"/>
                <w:u w:val="single"/>
              </w:rPr>
              <w:t>12</w:t>
            </w:r>
            <w:r>
              <w:rPr>
                <w:rFonts w:ascii="Verdana" w:eastAsia="宋体" w:hAnsi="Verdana" w:cs="宋体"/>
                <w:color w:val="333333"/>
                <w:kern w:val="0"/>
                <w:sz w:val="24"/>
                <w:szCs w:val="24"/>
              </w:rPr>
              <w:t>日至</w:t>
            </w:r>
            <w:r>
              <w:rPr>
                <w:rFonts w:ascii="Verdana" w:eastAsia="宋体" w:hAnsi="Verdana" w:cs="宋体"/>
                <w:color w:val="333333"/>
                <w:kern w:val="0"/>
                <w:sz w:val="24"/>
                <w:szCs w:val="24"/>
              </w:rPr>
              <w:t>202</w:t>
            </w:r>
            <w:r>
              <w:rPr>
                <w:rFonts w:ascii="Verdana" w:eastAsia="宋体" w:hAnsi="Verdana" w:cs="宋体" w:hint="eastAsia"/>
                <w:color w:val="333333"/>
                <w:kern w:val="0"/>
                <w:sz w:val="24"/>
                <w:szCs w:val="24"/>
              </w:rPr>
              <w:t>1</w:t>
            </w:r>
            <w:r>
              <w:rPr>
                <w:rFonts w:ascii="Verdana" w:eastAsia="宋体" w:hAnsi="Verdana" w:cs="宋体"/>
                <w:color w:val="333333"/>
                <w:kern w:val="0"/>
                <w:sz w:val="24"/>
                <w:szCs w:val="24"/>
              </w:rPr>
              <w:t>年</w:t>
            </w:r>
            <w:r>
              <w:rPr>
                <w:rFonts w:ascii="Verdana" w:eastAsia="宋体" w:hAnsi="Verdana" w:cs="宋体" w:hint="eastAsia"/>
                <w:color w:val="333333"/>
                <w:kern w:val="0"/>
                <w:sz w:val="24"/>
                <w:szCs w:val="24"/>
                <w:u w:val="single"/>
              </w:rPr>
              <w:t>4</w:t>
            </w:r>
            <w:r>
              <w:rPr>
                <w:rFonts w:ascii="Verdana" w:eastAsia="宋体" w:hAnsi="Verdana" w:cs="宋体"/>
                <w:color w:val="333333"/>
                <w:kern w:val="0"/>
                <w:sz w:val="24"/>
                <w:szCs w:val="24"/>
              </w:rPr>
              <w:t>月</w:t>
            </w:r>
            <w:r>
              <w:rPr>
                <w:rFonts w:ascii="Verdana" w:eastAsia="宋体" w:hAnsi="Verdana" w:cs="宋体"/>
                <w:color w:val="333333"/>
                <w:kern w:val="0"/>
                <w:sz w:val="24"/>
                <w:szCs w:val="24"/>
                <w:u w:val="single"/>
              </w:rPr>
              <w:t xml:space="preserve"> </w:t>
            </w:r>
            <w:r>
              <w:rPr>
                <w:rFonts w:ascii="Verdana" w:eastAsia="宋体" w:hAnsi="Verdana" w:cs="宋体" w:hint="eastAsia"/>
                <w:color w:val="333333"/>
                <w:kern w:val="0"/>
                <w:sz w:val="24"/>
                <w:szCs w:val="24"/>
                <w:u w:val="single"/>
              </w:rPr>
              <w:t>15</w:t>
            </w:r>
            <w:r>
              <w:rPr>
                <w:rFonts w:ascii="Verdana" w:eastAsia="宋体" w:hAnsi="Verdana" w:cs="宋体"/>
                <w:color w:val="333333"/>
                <w:kern w:val="0"/>
                <w:sz w:val="24"/>
                <w:szCs w:val="24"/>
                <w:u w:val="single"/>
              </w:rPr>
              <w:t> </w:t>
            </w:r>
            <w:r>
              <w:rPr>
                <w:rFonts w:ascii="Verdana" w:eastAsia="宋体" w:hAnsi="Verdana" w:cs="宋体"/>
                <w:color w:val="333333"/>
                <w:kern w:val="0"/>
                <w:sz w:val="24"/>
                <w:szCs w:val="24"/>
              </w:rPr>
              <w:t>日，本项目公告在江西省公共资源交易网及横峰县公共资源交易网进行公告。</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五、评标办法：报价承诺法（随机抽取现场摸球）。</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六、招标人定于</w:t>
            </w:r>
            <w:r>
              <w:rPr>
                <w:rFonts w:ascii="Verdana" w:eastAsia="宋体" w:hAnsi="Verdana" w:cs="宋体"/>
                <w:color w:val="333333"/>
                <w:kern w:val="0"/>
                <w:sz w:val="24"/>
                <w:szCs w:val="24"/>
                <w:u w:val="single"/>
              </w:rPr>
              <w:t>202</w:t>
            </w:r>
            <w:r>
              <w:rPr>
                <w:rFonts w:ascii="Verdana" w:eastAsia="宋体" w:hAnsi="Verdana" w:cs="宋体" w:hint="eastAsia"/>
                <w:color w:val="333333"/>
                <w:kern w:val="0"/>
                <w:sz w:val="24"/>
                <w:szCs w:val="24"/>
                <w:u w:val="single"/>
              </w:rPr>
              <w:t>1</w:t>
            </w:r>
            <w:r>
              <w:rPr>
                <w:rFonts w:ascii="Verdana" w:eastAsia="宋体" w:hAnsi="Verdana" w:cs="宋体"/>
                <w:color w:val="333333"/>
                <w:kern w:val="0"/>
                <w:sz w:val="24"/>
                <w:szCs w:val="24"/>
              </w:rPr>
              <w:t>年</w:t>
            </w:r>
            <w:r>
              <w:rPr>
                <w:rFonts w:ascii="Verdana" w:eastAsia="宋体" w:hAnsi="Verdana" w:cs="宋体" w:hint="eastAsia"/>
                <w:color w:val="333333"/>
                <w:kern w:val="0"/>
                <w:sz w:val="24"/>
                <w:szCs w:val="24"/>
                <w:u w:val="single"/>
              </w:rPr>
              <w:t>4</w:t>
            </w:r>
            <w:r>
              <w:rPr>
                <w:rFonts w:ascii="Verdana" w:eastAsia="宋体" w:hAnsi="Verdana" w:cs="宋体"/>
                <w:color w:val="333333"/>
                <w:kern w:val="0"/>
                <w:sz w:val="24"/>
                <w:szCs w:val="24"/>
                <w:u w:val="single"/>
              </w:rPr>
              <w:t> </w:t>
            </w:r>
            <w:r>
              <w:rPr>
                <w:rFonts w:ascii="Verdana" w:eastAsia="宋体" w:hAnsi="Verdana" w:cs="宋体"/>
                <w:color w:val="333333"/>
                <w:kern w:val="0"/>
                <w:sz w:val="24"/>
                <w:szCs w:val="24"/>
              </w:rPr>
              <w:t>月</w:t>
            </w:r>
            <w:r w:rsidR="008050ED">
              <w:rPr>
                <w:rFonts w:ascii="Verdana" w:eastAsia="宋体" w:hAnsi="Verdana" w:cs="宋体" w:hint="eastAsia"/>
                <w:color w:val="333333"/>
                <w:kern w:val="0"/>
                <w:sz w:val="24"/>
                <w:szCs w:val="24"/>
              </w:rPr>
              <w:t>1</w:t>
            </w:r>
            <w:r>
              <w:rPr>
                <w:rFonts w:ascii="Verdana" w:eastAsia="宋体" w:hAnsi="Verdana" w:cs="宋体" w:hint="eastAsia"/>
                <w:color w:val="333333"/>
                <w:kern w:val="0"/>
                <w:sz w:val="24"/>
                <w:szCs w:val="24"/>
                <w:u w:val="single"/>
              </w:rPr>
              <w:t>5</w:t>
            </w:r>
            <w:r>
              <w:rPr>
                <w:rFonts w:ascii="Verdana" w:eastAsia="宋体" w:hAnsi="Verdana" w:cs="宋体"/>
                <w:color w:val="333333"/>
                <w:kern w:val="0"/>
                <w:sz w:val="24"/>
                <w:szCs w:val="24"/>
              </w:rPr>
              <w:t>日</w:t>
            </w:r>
            <w:r>
              <w:rPr>
                <w:rFonts w:ascii="Verdana" w:eastAsia="宋体" w:hAnsi="Verdana" w:cs="宋体" w:hint="eastAsia"/>
                <w:color w:val="333333"/>
                <w:kern w:val="0"/>
                <w:sz w:val="24"/>
                <w:szCs w:val="24"/>
                <w:u w:val="single"/>
              </w:rPr>
              <w:t>15</w:t>
            </w:r>
            <w:r>
              <w:rPr>
                <w:rFonts w:ascii="Verdana" w:eastAsia="宋体" w:hAnsi="Verdana" w:cs="宋体"/>
                <w:color w:val="333333"/>
                <w:kern w:val="0"/>
                <w:sz w:val="24"/>
                <w:szCs w:val="24"/>
                <w:u w:val="single"/>
              </w:rPr>
              <w:t> </w:t>
            </w:r>
            <w:r>
              <w:rPr>
                <w:rFonts w:ascii="Verdana" w:eastAsia="宋体" w:hAnsi="Verdana" w:cs="宋体"/>
                <w:color w:val="333333"/>
                <w:kern w:val="0"/>
                <w:sz w:val="24"/>
                <w:szCs w:val="24"/>
              </w:rPr>
              <w:t>时</w:t>
            </w:r>
            <w:r>
              <w:rPr>
                <w:rFonts w:ascii="Verdana" w:eastAsia="宋体" w:hAnsi="Verdana" w:cs="宋体" w:hint="eastAsia"/>
                <w:color w:val="333333"/>
                <w:kern w:val="0"/>
                <w:sz w:val="24"/>
                <w:szCs w:val="24"/>
                <w:u w:val="single"/>
              </w:rPr>
              <w:t>0</w:t>
            </w:r>
            <w:r>
              <w:rPr>
                <w:rFonts w:ascii="Verdana" w:eastAsia="宋体" w:hAnsi="Verdana" w:cs="宋体"/>
                <w:color w:val="333333"/>
                <w:kern w:val="0"/>
                <w:sz w:val="24"/>
                <w:szCs w:val="24"/>
              </w:rPr>
              <w:t>分，在横峰县公共资源交易中心（</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u w:val="single"/>
              </w:rPr>
              <w:t>  </w:t>
            </w:r>
            <w:r>
              <w:rPr>
                <w:rFonts w:ascii="Verdana" w:eastAsia="宋体" w:hAnsi="Verdana" w:cs="宋体"/>
                <w:color w:val="333333"/>
                <w:kern w:val="0"/>
                <w:sz w:val="24"/>
                <w:szCs w:val="24"/>
              </w:rPr>
              <w:t>号开标大厅）依法进行公开招标，所有参加申请的招标代理公司法人代表或法人代表委托代理人持上述证件原件及材料出席本次招标会。</w:t>
            </w:r>
            <w:r>
              <w:rPr>
                <w:rFonts w:ascii="Verdana" w:eastAsia="宋体" w:hAnsi="Verdana" w:cs="宋体"/>
                <w:color w:val="333333"/>
                <w:kern w:val="0"/>
                <w:sz w:val="24"/>
                <w:szCs w:val="24"/>
              </w:rPr>
              <w:br/>
            </w:r>
            <w:r>
              <w:rPr>
                <w:rFonts w:ascii="Verdana" w:eastAsia="宋体" w:hAnsi="Verdana" w:cs="宋体"/>
                <w:color w:val="333333"/>
                <w:kern w:val="0"/>
                <w:sz w:val="24"/>
                <w:szCs w:val="24"/>
              </w:rPr>
              <w:lastRenderedPageBreak/>
              <w:t xml:space="preserve">    </w:t>
            </w:r>
            <w:r>
              <w:rPr>
                <w:rFonts w:ascii="Verdana" w:eastAsia="宋体" w:hAnsi="Verdana" w:cs="宋体"/>
                <w:color w:val="333333"/>
                <w:kern w:val="0"/>
                <w:sz w:val="24"/>
                <w:szCs w:val="24"/>
              </w:rPr>
              <w:t>七、开标程序</w:t>
            </w:r>
            <w:r>
              <w:rPr>
                <w:rFonts w:ascii="Verdana" w:eastAsia="宋体" w:hAnsi="Verdana" w:cs="宋体"/>
                <w:color w:val="333333"/>
                <w:kern w:val="0"/>
                <w:sz w:val="24"/>
                <w:szCs w:val="24"/>
              </w:rPr>
              <w:br/>
              <w:t>     1</w:t>
            </w:r>
            <w:r>
              <w:rPr>
                <w:rFonts w:ascii="Verdana" w:eastAsia="宋体" w:hAnsi="Verdana" w:cs="宋体"/>
                <w:color w:val="333333"/>
                <w:kern w:val="0"/>
                <w:sz w:val="24"/>
                <w:szCs w:val="24"/>
              </w:rPr>
              <w:t>、投标单位在开标截止时间前进行签到报名。</w:t>
            </w:r>
            <w:r>
              <w:rPr>
                <w:rFonts w:ascii="Verdana" w:eastAsia="宋体" w:hAnsi="Verdana" w:cs="宋体"/>
                <w:color w:val="333333"/>
                <w:kern w:val="0"/>
                <w:sz w:val="24"/>
                <w:szCs w:val="24"/>
              </w:rPr>
              <w:br/>
              <w:t>     2</w:t>
            </w:r>
            <w:r>
              <w:rPr>
                <w:rFonts w:ascii="Verdana" w:eastAsia="宋体" w:hAnsi="Verdana" w:cs="宋体"/>
                <w:color w:val="333333"/>
                <w:kern w:val="0"/>
                <w:sz w:val="24"/>
                <w:szCs w:val="24"/>
              </w:rPr>
              <w:t>、开标会开始，招标人主持召开开标会，宣布开标会纪律和注意事项。</w:t>
            </w:r>
            <w:r>
              <w:rPr>
                <w:rFonts w:ascii="Verdana" w:eastAsia="宋体" w:hAnsi="Verdana" w:cs="宋体"/>
                <w:color w:val="333333"/>
                <w:kern w:val="0"/>
                <w:sz w:val="24"/>
                <w:szCs w:val="24"/>
              </w:rPr>
              <w:br/>
              <w:t>     3</w:t>
            </w:r>
            <w:r>
              <w:rPr>
                <w:rFonts w:ascii="Verdana" w:eastAsia="宋体" w:hAnsi="Verdana" w:cs="宋体"/>
                <w:color w:val="333333"/>
                <w:kern w:val="0"/>
                <w:sz w:val="24"/>
                <w:szCs w:val="24"/>
              </w:rPr>
              <w:t>、介绍招标人评审委员会组建情况（评审委员会</w:t>
            </w:r>
            <w:r>
              <w:rPr>
                <w:rFonts w:ascii="Verdana" w:eastAsia="宋体" w:hAnsi="Verdana" w:cs="宋体"/>
                <w:color w:val="333333"/>
                <w:kern w:val="0"/>
                <w:sz w:val="24"/>
                <w:szCs w:val="24"/>
              </w:rPr>
              <w:t>3</w:t>
            </w:r>
            <w:r>
              <w:rPr>
                <w:rFonts w:ascii="Verdana" w:eastAsia="宋体" w:hAnsi="Verdana" w:cs="宋体"/>
                <w:color w:val="333333"/>
                <w:kern w:val="0"/>
                <w:sz w:val="24"/>
                <w:szCs w:val="24"/>
              </w:rPr>
              <w:t>人由招标人代表组成，具体名单不得介绍）。</w:t>
            </w:r>
            <w:r>
              <w:rPr>
                <w:rFonts w:ascii="Verdana" w:eastAsia="宋体" w:hAnsi="Verdana" w:cs="宋体"/>
                <w:color w:val="333333"/>
                <w:kern w:val="0"/>
                <w:sz w:val="24"/>
                <w:szCs w:val="24"/>
              </w:rPr>
              <w:br/>
              <w:t>     4</w:t>
            </w:r>
            <w:r>
              <w:rPr>
                <w:rFonts w:ascii="Verdana" w:eastAsia="宋体" w:hAnsi="Verdana" w:cs="宋体"/>
                <w:color w:val="333333"/>
                <w:kern w:val="0"/>
                <w:sz w:val="24"/>
                <w:szCs w:val="24"/>
              </w:rPr>
              <w:t>、按投标人签到顺序编号，投标人签到序号即为本次开标会序号。当投标人超过</w:t>
            </w:r>
            <w:r>
              <w:rPr>
                <w:rFonts w:ascii="Verdana" w:eastAsia="宋体" w:hAnsi="Verdana" w:cs="宋体"/>
                <w:color w:val="333333"/>
                <w:kern w:val="0"/>
                <w:sz w:val="24"/>
                <w:szCs w:val="24"/>
              </w:rPr>
              <w:t>30</w:t>
            </w:r>
            <w:r>
              <w:rPr>
                <w:rFonts w:ascii="Verdana" w:eastAsia="宋体" w:hAnsi="Verdana" w:cs="宋体"/>
                <w:color w:val="333333"/>
                <w:kern w:val="0"/>
                <w:sz w:val="24"/>
                <w:szCs w:val="24"/>
              </w:rPr>
              <w:t>家时，采用摇号机随机抽取</w:t>
            </w:r>
            <w:r>
              <w:rPr>
                <w:rFonts w:ascii="Verdana" w:eastAsia="宋体" w:hAnsi="Verdana" w:cs="宋体"/>
                <w:color w:val="333333"/>
                <w:kern w:val="0"/>
                <w:sz w:val="24"/>
                <w:szCs w:val="24"/>
              </w:rPr>
              <w:t>30</w:t>
            </w:r>
            <w:r>
              <w:rPr>
                <w:rFonts w:ascii="Verdana" w:eastAsia="宋体" w:hAnsi="Verdana" w:cs="宋体"/>
                <w:color w:val="333333"/>
                <w:kern w:val="0"/>
                <w:sz w:val="24"/>
                <w:szCs w:val="24"/>
              </w:rPr>
              <w:t>个备选投标人（递交投标文件的投标人不超过</w:t>
            </w:r>
            <w:r>
              <w:rPr>
                <w:rFonts w:ascii="Verdana" w:eastAsia="宋体" w:hAnsi="Verdana" w:cs="宋体"/>
                <w:color w:val="333333"/>
                <w:kern w:val="0"/>
                <w:sz w:val="24"/>
                <w:szCs w:val="24"/>
              </w:rPr>
              <w:t>30</w:t>
            </w:r>
            <w:r>
              <w:rPr>
                <w:rFonts w:ascii="Verdana" w:eastAsia="宋体" w:hAnsi="Verdana" w:cs="宋体"/>
                <w:color w:val="333333"/>
                <w:kern w:val="0"/>
                <w:sz w:val="24"/>
                <w:szCs w:val="24"/>
              </w:rPr>
              <w:t>个的，所有投标人均作为备选投标人），不排序。未入围</w:t>
            </w:r>
            <w:r>
              <w:rPr>
                <w:rFonts w:ascii="Verdana" w:eastAsia="宋体" w:hAnsi="Verdana" w:cs="宋体"/>
                <w:color w:val="333333"/>
                <w:kern w:val="0"/>
                <w:sz w:val="24"/>
                <w:szCs w:val="24"/>
              </w:rPr>
              <w:t>30</w:t>
            </w:r>
            <w:r>
              <w:rPr>
                <w:rFonts w:ascii="Verdana" w:eastAsia="宋体" w:hAnsi="Verdana" w:cs="宋体"/>
                <w:color w:val="333333"/>
                <w:kern w:val="0"/>
                <w:sz w:val="24"/>
                <w:szCs w:val="24"/>
              </w:rPr>
              <w:t>个备选投标人的退场。招标人从备选投标人中随机抽取</w:t>
            </w:r>
            <w:r>
              <w:rPr>
                <w:rFonts w:ascii="Verdana" w:eastAsia="宋体" w:hAnsi="Verdana" w:cs="宋体"/>
                <w:color w:val="333333"/>
                <w:kern w:val="0"/>
                <w:sz w:val="24"/>
                <w:szCs w:val="24"/>
              </w:rPr>
              <w:t>15</w:t>
            </w:r>
            <w:r>
              <w:rPr>
                <w:rFonts w:ascii="Verdana" w:eastAsia="宋体" w:hAnsi="Verdana" w:cs="宋体"/>
                <w:color w:val="333333"/>
                <w:kern w:val="0"/>
                <w:sz w:val="24"/>
                <w:szCs w:val="24"/>
              </w:rPr>
              <w:t>个投标人，不排序，剩余的备选投标人作为候补投标人。</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当投标人在</w:t>
            </w:r>
            <w:r>
              <w:rPr>
                <w:rFonts w:ascii="Verdana" w:eastAsia="宋体" w:hAnsi="Verdana" w:cs="宋体"/>
                <w:color w:val="333333"/>
                <w:kern w:val="0"/>
                <w:sz w:val="24"/>
                <w:szCs w:val="24"/>
              </w:rPr>
              <w:t>30</w:t>
            </w:r>
            <w:r>
              <w:rPr>
                <w:rFonts w:ascii="Verdana" w:eastAsia="宋体" w:hAnsi="Verdana" w:cs="宋体"/>
                <w:color w:val="333333"/>
                <w:kern w:val="0"/>
                <w:sz w:val="24"/>
                <w:szCs w:val="24"/>
              </w:rPr>
              <w:t>家以内时，招标人从投标人中随机抽取</w:t>
            </w:r>
            <w:r>
              <w:rPr>
                <w:rFonts w:ascii="Verdana" w:eastAsia="宋体" w:hAnsi="Verdana" w:cs="宋体"/>
                <w:color w:val="333333"/>
                <w:kern w:val="0"/>
                <w:sz w:val="24"/>
                <w:szCs w:val="24"/>
              </w:rPr>
              <w:t>15</w:t>
            </w:r>
            <w:r>
              <w:rPr>
                <w:rFonts w:ascii="Verdana" w:eastAsia="宋体" w:hAnsi="Verdana" w:cs="宋体"/>
                <w:color w:val="333333"/>
                <w:kern w:val="0"/>
                <w:sz w:val="24"/>
                <w:szCs w:val="24"/>
              </w:rPr>
              <w:t>个投标人（如备选投标人不足</w:t>
            </w:r>
            <w:r>
              <w:rPr>
                <w:rFonts w:ascii="Verdana" w:eastAsia="宋体" w:hAnsi="Verdana" w:cs="宋体"/>
                <w:color w:val="333333"/>
                <w:kern w:val="0"/>
                <w:sz w:val="24"/>
                <w:szCs w:val="24"/>
              </w:rPr>
              <w:t>15</w:t>
            </w:r>
            <w:r>
              <w:rPr>
                <w:rFonts w:ascii="Verdana" w:eastAsia="宋体" w:hAnsi="Verdana" w:cs="宋体"/>
                <w:color w:val="333333"/>
                <w:kern w:val="0"/>
                <w:sz w:val="24"/>
                <w:szCs w:val="24"/>
              </w:rPr>
              <w:t>个的，则全部入选），不排序。剩余的备选投标人作为候补投标人。</w:t>
            </w:r>
            <w:r>
              <w:rPr>
                <w:rFonts w:ascii="Verdana" w:eastAsia="宋体" w:hAnsi="Verdana" w:cs="宋体"/>
                <w:color w:val="333333"/>
                <w:kern w:val="0"/>
                <w:sz w:val="24"/>
                <w:szCs w:val="24"/>
              </w:rPr>
              <w:br/>
              <w:t>     5</w:t>
            </w:r>
            <w:r>
              <w:rPr>
                <w:rFonts w:ascii="Verdana" w:eastAsia="宋体" w:hAnsi="Verdana" w:cs="宋体"/>
                <w:color w:val="333333"/>
                <w:kern w:val="0"/>
                <w:sz w:val="24"/>
                <w:szCs w:val="24"/>
              </w:rPr>
              <w:t>、查验投标人的投标资料，响应招标公告要求的为有效投标人</w:t>
            </w:r>
            <w:r>
              <w:rPr>
                <w:rFonts w:ascii="Verdana" w:eastAsia="宋体" w:hAnsi="Verdana" w:cs="宋体"/>
                <w:color w:val="333333"/>
                <w:kern w:val="0"/>
                <w:sz w:val="24"/>
                <w:szCs w:val="24"/>
              </w:rPr>
              <w:t>,</w:t>
            </w:r>
            <w:r>
              <w:rPr>
                <w:rFonts w:ascii="Verdana" w:eastAsia="宋体" w:hAnsi="Verdana" w:cs="宋体"/>
                <w:color w:val="333333"/>
                <w:kern w:val="0"/>
                <w:sz w:val="24"/>
                <w:szCs w:val="24"/>
              </w:rPr>
              <w:t>未响应的，其投标无效。出现无效投标人的，招标人在候补投标人中再随机抽取并补足</w:t>
            </w:r>
            <w:r>
              <w:rPr>
                <w:rFonts w:ascii="Verdana" w:eastAsia="宋体" w:hAnsi="Verdana" w:cs="宋体"/>
                <w:color w:val="333333"/>
                <w:kern w:val="0"/>
                <w:sz w:val="24"/>
                <w:szCs w:val="24"/>
              </w:rPr>
              <w:t>15</w:t>
            </w:r>
            <w:r>
              <w:rPr>
                <w:rFonts w:ascii="Verdana" w:eastAsia="宋体" w:hAnsi="Verdana" w:cs="宋体"/>
                <w:color w:val="333333"/>
                <w:kern w:val="0"/>
                <w:sz w:val="24"/>
                <w:szCs w:val="24"/>
              </w:rPr>
              <w:t>个。</w:t>
            </w:r>
            <w:r>
              <w:rPr>
                <w:rFonts w:ascii="Verdana" w:eastAsia="宋体" w:hAnsi="Verdana" w:cs="宋体"/>
                <w:color w:val="333333"/>
                <w:kern w:val="0"/>
                <w:sz w:val="24"/>
                <w:szCs w:val="24"/>
              </w:rPr>
              <w:br/>
              <w:t>     6</w:t>
            </w:r>
            <w:r>
              <w:rPr>
                <w:rFonts w:ascii="Verdana" w:eastAsia="宋体" w:hAnsi="Verdana" w:cs="宋体"/>
                <w:color w:val="333333"/>
                <w:kern w:val="0"/>
                <w:sz w:val="24"/>
                <w:szCs w:val="24"/>
              </w:rPr>
              <w:t>、有效的投标人少于</w:t>
            </w:r>
            <w:r>
              <w:rPr>
                <w:rFonts w:ascii="Verdana" w:eastAsia="宋体" w:hAnsi="Verdana" w:cs="宋体"/>
                <w:color w:val="333333"/>
                <w:kern w:val="0"/>
                <w:sz w:val="24"/>
                <w:szCs w:val="24"/>
              </w:rPr>
              <w:t>3</w:t>
            </w:r>
            <w:r>
              <w:rPr>
                <w:rFonts w:ascii="Verdana" w:eastAsia="宋体" w:hAnsi="Verdana" w:cs="宋体"/>
                <w:color w:val="333333"/>
                <w:kern w:val="0"/>
                <w:sz w:val="24"/>
                <w:szCs w:val="24"/>
              </w:rPr>
              <w:t>个时，招标失败，招标人重新招标。</w:t>
            </w:r>
            <w:r>
              <w:rPr>
                <w:rFonts w:ascii="Verdana" w:eastAsia="宋体" w:hAnsi="Verdana" w:cs="宋体"/>
                <w:color w:val="333333"/>
                <w:kern w:val="0"/>
                <w:sz w:val="24"/>
                <w:szCs w:val="24"/>
              </w:rPr>
              <w:br/>
              <w:t>     7</w:t>
            </w:r>
            <w:r>
              <w:rPr>
                <w:rFonts w:ascii="Verdana" w:eastAsia="宋体" w:hAnsi="Verdana" w:cs="宋体"/>
                <w:color w:val="333333"/>
                <w:kern w:val="0"/>
                <w:sz w:val="24"/>
                <w:szCs w:val="24"/>
              </w:rPr>
              <w:t>、招标人在有效投标人中随机抽取中标人，第一次随机抽取的编号所对应的投标人即为中标人。</w:t>
            </w:r>
            <w:r>
              <w:rPr>
                <w:rFonts w:ascii="Verdana" w:eastAsia="宋体" w:hAnsi="Verdana" w:cs="宋体"/>
                <w:color w:val="333333"/>
                <w:kern w:val="0"/>
                <w:sz w:val="24"/>
                <w:szCs w:val="24"/>
              </w:rPr>
              <w:br/>
              <w:t>     8</w:t>
            </w:r>
            <w:r>
              <w:rPr>
                <w:rFonts w:ascii="Verdana" w:eastAsia="宋体" w:hAnsi="Verdana" w:cs="宋体"/>
                <w:color w:val="333333"/>
                <w:kern w:val="0"/>
                <w:sz w:val="24"/>
                <w:szCs w:val="24"/>
              </w:rPr>
              <w:t>、招标人当场宣布中标人。</w:t>
            </w:r>
            <w:r>
              <w:rPr>
                <w:rFonts w:ascii="Verdana" w:eastAsia="宋体" w:hAnsi="Verdana" w:cs="宋体"/>
                <w:color w:val="333333"/>
                <w:kern w:val="0"/>
                <w:sz w:val="24"/>
                <w:szCs w:val="24"/>
              </w:rPr>
              <w:br/>
              <w:t>     9</w:t>
            </w:r>
            <w:r>
              <w:rPr>
                <w:rFonts w:ascii="Verdana" w:eastAsia="宋体" w:hAnsi="Verdana" w:cs="宋体"/>
                <w:color w:val="333333"/>
                <w:kern w:val="0"/>
                <w:sz w:val="24"/>
                <w:szCs w:val="24"/>
              </w:rPr>
              <w:t>、招标人宣布开标会结束。</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八、有关本项目投标的其他事项，请与招标人联系。</w:t>
            </w:r>
            <w:r>
              <w:rPr>
                <w:rFonts w:ascii="Verdana" w:eastAsia="宋体" w:hAnsi="Verdana" w:cs="宋体"/>
                <w:color w:val="333333"/>
                <w:kern w:val="0"/>
                <w:sz w:val="24"/>
                <w:szCs w:val="24"/>
              </w:rPr>
              <w:br/>
              <w:t xml:space="preserve">    </w:t>
            </w:r>
            <w:r>
              <w:rPr>
                <w:rFonts w:ascii="Verdana" w:eastAsia="宋体" w:hAnsi="Verdana" w:cs="宋体"/>
                <w:color w:val="333333"/>
                <w:kern w:val="0"/>
                <w:sz w:val="24"/>
                <w:szCs w:val="24"/>
              </w:rPr>
              <w:t>联系人：</w:t>
            </w:r>
            <w:r>
              <w:rPr>
                <w:rFonts w:ascii="Verdana" w:eastAsia="宋体" w:hAnsi="Verdana" w:cs="宋体" w:hint="eastAsia"/>
                <w:color w:val="333333"/>
                <w:kern w:val="0"/>
                <w:sz w:val="24"/>
                <w:szCs w:val="24"/>
              </w:rPr>
              <w:t>徐攀</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联系电话：</w:t>
            </w:r>
            <w:r>
              <w:rPr>
                <w:rFonts w:ascii="Verdana" w:eastAsia="宋体" w:hAnsi="Verdana" w:cs="宋体"/>
                <w:color w:val="333333"/>
                <w:kern w:val="0"/>
                <w:sz w:val="24"/>
                <w:szCs w:val="24"/>
              </w:rPr>
              <w:t>     </w:t>
            </w:r>
            <w:r>
              <w:rPr>
                <w:rFonts w:ascii="Verdana" w:eastAsia="宋体" w:hAnsi="Verdana" w:cs="宋体" w:hint="eastAsia"/>
                <w:color w:val="333333"/>
                <w:kern w:val="0"/>
                <w:sz w:val="24"/>
                <w:szCs w:val="24"/>
              </w:rPr>
              <w:t>5782642</w:t>
            </w:r>
            <w:r>
              <w:rPr>
                <w:rFonts w:ascii="Verdana" w:eastAsia="宋体" w:hAnsi="Verdana" w:cs="宋体"/>
                <w:color w:val="333333"/>
                <w:kern w:val="0"/>
                <w:sz w:val="24"/>
                <w:szCs w:val="24"/>
              </w:rPr>
              <w:br/>
              <w:t> </w:t>
            </w:r>
            <w:r>
              <w:rPr>
                <w:rFonts w:ascii="Verdana" w:eastAsia="宋体" w:hAnsi="Verdana" w:cs="宋体"/>
                <w:color w:val="333333"/>
                <w:kern w:val="0"/>
                <w:sz w:val="24"/>
                <w:szCs w:val="24"/>
              </w:rPr>
              <w:br/>
              <w:t> </w:t>
            </w:r>
            <w:r>
              <w:rPr>
                <w:rFonts w:ascii="宋体" w:eastAsia="宋体" w:hAnsi="宋体" w:cs="宋体"/>
                <w:color w:val="333333"/>
                <w:kern w:val="0"/>
                <w:sz w:val="18"/>
                <w:szCs w:val="18"/>
              </w:rPr>
              <w:t xml:space="preserve"> </w:t>
            </w:r>
          </w:p>
          <w:p w:rsidR="00F619A4" w:rsidRDefault="005E55BC">
            <w:pPr>
              <w:widowControl/>
              <w:spacing w:line="327" w:lineRule="atLeast"/>
              <w:jc w:val="right"/>
              <w:rPr>
                <w:rFonts w:ascii="宋体" w:eastAsia="宋体" w:hAnsi="宋体" w:cs="宋体"/>
                <w:color w:val="333333"/>
                <w:kern w:val="0"/>
                <w:sz w:val="18"/>
                <w:szCs w:val="18"/>
              </w:rPr>
            </w:pPr>
            <w:r>
              <w:rPr>
                <w:rFonts w:ascii="Verdana" w:eastAsia="宋体" w:hAnsi="Verdana" w:cs="宋体"/>
                <w:color w:val="333333"/>
                <w:kern w:val="0"/>
                <w:sz w:val="24"/>
                <w:szCs w:val="24"/>
              </w:rPr>
              <w:t>招标人：</w:t>
            </w:r>
            <w:r>
              <w:rPr>
                <w:rFonts w:ascii="Verdana" w:eastAsia="宋体" w:hAnsi="Verdana" w:cs="宋体"/>
                <w:color w:val="333333"/>
                <w:kern w:val="0"/>
                <w:sz w:val="24"/>
                <w:szCs w:val="24"/>
                <w:u w:val="single"/>
              </w:rPr>
              <w:t xml:space="preserve"> </w:t>
            </w:r>
            <w:r>
              <w:rPr>
                <w:rFonts w:ascii="Verdana" w:eastAsia="宋体" w:hAnsi="Verdana" w:cs="宋体" w:hint="eastAsia"/>
                <w:color w:val="333333"/>
                <w:kern w:val="0"/>
                <w:sz w:val="24"/>
                <w:szCs w:val="24"/>
                <w:u w:val="single"/>
              </w:rPr>
              <w:t>横峰县公路建设指挥部</w:t>
            </w:r>
            <w:r>
              <w:rPr>
                <w:rFonts w:ascii="Verdana" w:eastAsia="宋体" w:hAnsi="Verdana" w:cs="宋体"/>
                <w:color w:val="333333"/>
                <w:kern w:val="0"/>
                <w:sz w:val="24"/>
                <w:szCs w:val="24"/>
                <w:u w:val="single"/>
              </w:rPr>
              <w:t xml:space="preserve">   </w:t>
            </w:r>
            <w:r>
              <w:rPr>
                <w:rFonts w:ascii="Verdana" w:eastAsia="宋体" w:hAnsi="Verdana" w:cs="宋体"/>
                <w:color w:val="333333"/>
                <w:kern w:val="0"/>
                <w:sz w:val="24"/>
                <w:szCs w:val="24"/>
              </w:rPr>
              <w:br/>
              <w:t>202</w:t>
            </w:r>
            <w:r>
              <w:rPr>
                <w:rFonts w:ascii="Verdana" w:eastAsia="宋体" w:hAnsi="Verdana" w:cs="宋体" w:hint="eastAsia"/>
                <w:color w:val="333333"/>
                <w:kern w:val="0"/>
                <w:sz w:val="24"/>
                <w:szCs w:val="24"/>
              </w:rPr>
              <w:t>1</w:t>
            </w:r>
            <w:r>
              <w:rPr>
                <w:rFonts w:ascii="Verdana" w:eastAsia="宋体" w:hAnsi="Verdana" w:cs="宋体"/>
                <w:color w:val="333333"/>
                <w:kern w:val="0"/>
                <w:sz w:val="24"/>
                <w:szCs w:val="24"/>
              </w:rPr>
              <w:t>年</w:t>
            </w:r>
            <w:r>
              <w:rPr>
                <w:rFonts w:ascii="Verdana" w:eastAsia="宋体" w:hAnsi="Verdana" w:cs="宋体" w:hint="eastAsia"/>
                <w:color w:val="333333"/>
                <w:kern w:val="0"/>
                <w:sz w:val="24"/>
                <w:szCs w:val="24"/>
              </w:rPr>
              <w:t>4</w:t>
            </w:r>
            <w:r>
              <w:rPr>
                <w:rFonts w:ascii="Verdana" w:eastAsia="宋体" w:hAnsi="Verdana" w:cs="宋体"/>
                <w:color w:val="333333"/>
                <w:kern w:val="0"/>
                <w:sz w:val="24"/>
                <w:szCs w:val="24"/>
              </w:rPr>
              <w:t> </w:t>
            </w:r>
            <w:r>
              <w:rPr>
                <w:rFonts w:ascii="Verdana" w:eastAsia="宋体" w:hAnsi="Verdana" w:cs="宋体"/>
                <w:color w:val="333333"/>
                <w:kern w:val="0"/>
                <w:sz w:val="24"/>
                <w:szCs w:val="24"/>
              </w:rPr>
              <w:t>月</w:t>
            </w:r>
            <w:r>
              <w:rPr>
                <w:rFonts w:ascii="Verdana" w:eastAsia="宋体" w:hAnsi="Verdana" w:cs="宋体"/>
                <w:color w:val="333333"/>
                <w:kern w:val="0"/>
                <w:sz w:val="24"/>
                <w:szCs w:val="24"/>
              </w:rPr>
              <w:t xml:space="preserve"> </w:t>
            </w:r>
            <w:r>
              <w:rPr>
                <w:rFonts w:ascii="Verdana" w:eastAsia="宋体" w:hAnsi="Verdana" w:cs="宋体" w:hint="eastAsia"/>
                <w:color w:val="333333"/>
                <w:kern w:val="0"/>
                <w:sz w:val="24"/>
                <w:szCs w:val="24"/>
              </w:rPr>
              <w:t>12</w:t>
            </w:r>
            <w:r>
              <w:rPr>
                <w:rFonts w:ascii="Verdana" w:eastAsia="宋体" w:hAnsi="Verdana" w:cs="宋体"/>
                <w:color w:val="333333"/>
                <w:kern w:val="0"/>
                <w:sz w:val="24"/>
                <w:szCs w:val="24"/>
              </w:rPr>
              <w:t>  </w:t>
            </w:r>
            <w:r>
              <w:rPr>
                <w:rFonts w:ascii="Verdana" w:eastAsia="宋体" w:hAnsi="Verdana" w:cs="宋体"/>
                <w:color w:val="333333"/>
                <w:kern w:val="0"/>
                <w:sz w:val="24"/>
                <w:szCs w:val="24"/>
              </w:rPr>
              <w:t>日</w:t>
            </w:r>
          </w:p>
          <w:p w:rsidR="00F619A4" w:rsidRDefault="00F619A4">
            <w:pPr>
              <w:widowControl/>
              <w:spacing w:line="327" w:lineRule="atLeast"/>
              <w:jc w:val="left"/>
              <w:rPr>
                <w:rFonts w:ascii="宋体" w:eastAsia="宋体" w:hAnsi="宋体" w:cs="宋体"/>
                <w:color w:val="333333"/>
                <w:kern w:val="0"/>
                <w:sz w:val="18"/>
                <w:szCs w:val="18"/>
              </w:rPr>
            </w:pPr>
          </w:p>
          <w:p w:rsidR="00F619A4" w:rsidRDefault="00F619A4">
            <w:pPr>
              <w:widowControl/>
              <w:spacing w:line="327" w:lineRule="atLeast"/>
              <w:jc w:val="left"/>
              <w:rPr>
                <w:rFonts w:ascii="宋体" w:eastAsia="宋体" w:hAnsi="宋体" w:cs="宋体"/>
                <w:color w:val="333333"/>
                <w:kern w:val="0"/>
                <w:sz w:val="18"/>
                <w:szCs w:val="18"/>
              </w:rPr>
            </w:pPr>
          </w:p>
          <w:p w:rsidR="00F619A4" w:rsidRDefault="00F619A4">
            <w:pPr>
              <w:widowControl/>
              <w:spacing w:line="327" w:lineRule="atLeast"/>
              <w:jc w:val="left"/>
              <w:rPr>
                <w:rFonts w:ascii="宋体" w:eastAsia="宋体" w:hAnsi="宋体" w:cs="宋体"/>
                <w:color w:val="333333"/>
                <w:kern w:val="0"/>
                <w:sz w:val="18"/>
                <w:szCs w:val="18"/>
              </w:rPr>
            </w:pPr>
            <w:bookmarkStart w:id="0" w:name="_GoBack"/>
            <w:bookmarkEnd w:id="0"/>
          </w:p>
          <w:p w:rsidR="00F619A4" w:rsidRDefault="00F619A4">
            <w:pPr>
              <w:widowControl/>
              <w:spacing w:line="327" w:lineRule="atLeast"/>
              <w:jc w:val="left"/>
              <w:rPr>
                <w:rFonts w:ascii="宋体" w:eastAsia="宋体" w:hAnsi="宋体" w:cs="宋体"/>
                <w:color w:val="333333"/>
                <w:kern w:val="0"/>
                <w:sz w:val="18"/>
                <w:szCs w:val="18"/>
              </w:rPr>
            </w:pPr>
          </w:p>
          <w:p w:rsidR="00F619A4" w:rsidRDefault="005E55BC">
            <w:pPr>
              <w:widowControl/>
              <w:spacing w:line="327" w:lineRule="atLeast"/>
              <w:jc w:val="left"/>
              <w:rPr>
                <w:rFonts w:ascii="宋体" w:eastAsia="宋体" w:hAnsi="宋体" w:cs="宋体"/>
                <w:color w:val="333333"/>
                <w:kern w:val="0"/>
                <w:sz w:val="18"/>
                <w:szCs w:val="18"/>
              </w:rPr>
            </w:pPr>
            <w:r>
              <w:rPr>
                <w:rFonts w:ascii="宋体" w:eastAsia="宋体" w:hAnsi="宋体" w:cs="宋体"/>
                <w:color w:val="333333"/>
                <w:kern w:val="0"/>
                <w:sz w:val="18"/>
                <w:szCs w:val="18"/>
              </w:rPr>
              <w:br/>
            </w:r>
            <w:r>
              <w:rPr>
                <w:rFonts w:ascii="Verdana" w:eastAsia="宋体" w:hAnsi="Verdana" w:cs="宋体"/>
                <w:b/>
                <w:bCs/>
                <w:color w:val="333333"/>
                <w:kern w:val="0"/>
                <w:sz w:val="24"/>
                <w:szCs w:val="24"/>
              </w:rPr>
              <w:t>附件</w:t>
            </w:r>
            <w:r>
              <w:rPr>
                <w:rFonts w:ascii="Verdana" w:eastAsia="宋体" w:hAnsi="Verdana" w:cs="宋体"/>
                <w:b/>
                <w:bCs/>
                <w:color w:val="333333"/>
                <w:kern w:val="0"/>
                <w:sz w:val="24"/>
                <w:szCs w:val="24"/>
              </w:rPr>
              <w:t>1</w:t>
            </w:r>
            <w:r>
              <w:rPr>
                <w:rFonts w:ascii="Verdana" w:eastAsia="宋体" w:hAnsi="Verdana" w:cs="宋体"/>
                <w:color w:val="333333"/>
                <w:kern w:val="0"/>
                <w:sz w:val="24"/>
                <w:szCs w:val="24"/>
              </w:rPr>
              <w:br/>
            </w:r>
            <w:r>
              <w:rPr>
                <w:rFonts w:ascii="Verdana" w:eastAsia="宋体" w:hAnsi="Verdana" w:cs="宋体"/>
                <w:b/>
                <w:bCs/>
                <w:color w:val="333333"/>
                <w:kern w:val="0"/>
                <w:sz w:val="24"/>
                <w:szCs w:val="24"/>
              </w:rPr>
              <w:t>报价承诺函</w:t>
            </w:r>
            <w:r>
              <w:rPr>
                <w:rFonts w:ascii="Verdana" w:eastAsia="宋体" w:hAnsi="Verdana" w:cs="宋体"/>
                <w:color w:val="333333"/>
                <w:kern w:val="0"/>
                <w:sz w:val="24"/>
                <w:szCs w:val="24"/>
              </w:rPr>
              <w:br/>
              <w:t> </w:t>
            </w:r>
            <w:r>
              <w:rPr>
                <w:rFonts w:ascii="Verdana" w:eastAsia="宋体" w:hAnsi="Verdana" w:cs="宋体"/>
                <w:color w:val="333333"/>
                <w:kern w:val="0"/>
                <w:sz w:val="24"/>
                <w:szCs w:val="24"/>
              </w:rPr>
              <w:br/>
              <w:t> </w:t>
            </w:r>
            <w:r>
              <w:rPr>
                <w:rFonts w:ascii="Verdana" w:eastAsia="宋体" w:hAnsi="Verdana" w:cs="宋体"/>
                <w:color w:val="333333"/>
                <w:kern w:val="0"/>
                <w:sz w:val="24"/>
                <w:szCs w:val="24"/>
              </w:rPr>
              <w:br/>
            </w:r>
            <w:r>
              <w:rPr>
                <w:rFonts w:ascii="Verdana" w:eastAsia="宋体" w:hAnsi="Verdana" w:cs="宋体"/>
                <w:b/>
                <w:bCs/>
                <w:color w:val="333333"/>
                <w:kern w:val="0"/>
                <w:sz w:val="24"/>
                <w:szCs w:val="24"/>
              </w:rPr>
              <w:t>致：</w:t>
            </w:r>
            <w:r>
              <w:rPr>
                <w:rFonts w:ascii="Verdana" w:eastAsia="宋体" w:hAnsi="Verdana" w:cs="宋体"/>
                <w:b/>
                <w:bCs/>
                <w:color w:val="333333"/>
                <w:kern w:val="0"/>
                <w:sz w:val="24"/>
                <w:szCs w:val="24"/>
                <w:u w:val="single"/>
              </w:rPr>
              <w:t xml:space="preserve">                               </w:t>
            </w:r>
            <w:r>
              <w:rPr>
                <w:rFonts w:ascii="Verdana" w:eastAsia="宋体" w:hAnsi="Verdana" w:cs="宋体"/>
                <w:b/>
                <w:bCs/>
                <w:color w:val="333333"/>
                <w:kern w:val="0"/>
                <w:sz w:val="24"/>
                <w:szCs w:val="24"/>
                <w:u w:val="single"/>
              </w:rPr>
              <w:t>（招标人）</w:t>
            </w:r>
            <w:r>
              <w:rPr>
                <w:rFonts w:ascii="Verdana" w:eastAsia="宋体" w:hAnsi="Verdana" w:cs="宋体"/>
                <w:color w:val="333333"/>
                <w:kern w:val="0"/>
                <w:sz w:val="24"/>
                <w:szCs w:val="24"/>
              </w:rPr>
              <w:br/>
            </w:r>
            <w:r>
              <w:rPr>
                <w:rFonts w:ascii="Verdana" w:eastAsia="宋体" w:hAnsi="Verdana" w:cs="宋体"/>
                <w:color w:val="333333"/>
                <w:kern w:val="0"/>
                <w:sz w:val="24"/>
                <w:szCs w:val="24"/>
              </w:rPr>
              <w:t>一、我方已仔细研究了</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项目招标代理招标公告的全部内容，我方愿以人民币（大写）：</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（小写）：</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元为投标报价，并按合同约定履行义务。</w:t>
            </w:r>
            <w:r>
              <w:rPr>
                <w:rFonts w:ascii="Verdana" w:eastAsia="宋体" w:hAnsi="Verdana" w:cs="宋体"/>
                <w:color w:val="333333"/>
                <w:kern w:val="0"/>
                <w:sz w:val="24"/>
                <w:szCs w:val="24"/>
              </w:rPr>
              <w:br/>
            </w:r>
            <w:r>
              <w:rPr>
                <w:rFonts w:ascii="Verdana" w:eastAsia="宋体" w:hAnsi="Verdana" w:cs="宋体"/>
                <w:color w:val="333333"/>
                <w:kern w:val="0"/>
                <w:sz w:val="24"/>
                <w:szCs w:val="24"/>
              </w:rPr>
              <w:t>二、如我方中标，我方承诺：</w:t>
            </w:r>
            <w:r>
              <w:rPr>
                <w:rFonts w:ascii="Verdana" w:eastAsia="宋体" w:hAnsi="Verdana" w:cs="宋体"/>
                <w:color w:val="333333"/>
                <w:kern w:val="0"/>
                <w:sz w:val="24"/>
                <w:szCs w:val="24"/>
              </w:rPr>
              <w:br/>
            </w:r>
            <w:r>
              <w:rPr>
                <w:rFonts w:ascii="Verdana" w:eastAsia="宋体" w:hAnsi="Verdana" w:cs="宋体"/>
                <w:color w:val="333333"/>
                <w:kern w:val="0"/>
                <w:sz w:val="24"/>
                <w:szCs w:val="24"/>
              </w:rPr>
              <w:t>（</w:t>
            </w:r>
            <w:r>
              <w:rPr>
                <w:rFonts w:ascii="Verdana" w:eastAsia="宋体" w:hAnsi="Verdana" w:cs="宋体"/>
                <w:color w:val="333333"/>
                <w:kern w:val="0"/>
                <w:sz w:val="24"/>
                <w:szCs w:val="24"/>
              </w:rPr>
              <w:t>1</w:t>
            </w:r>
            <w:r>
              <w:rPr>
                <w:rFonts w:ascii="Verdana" w:eastAsia="宋体" w:hAnsi="Verdana" w:cs="宋体"/>
                <w:color w:val="333333"/>
                <w:kern w:val="0"/>
                <w:sz w:val="24"/>
                <w:szCs w:val="24"/>
              </w:rPr>
              <w:t>）按现行国家标准、相关行业标准、地方标准及有关文件要求提供服务；</w:t>
            </w:r>
            <w:r>
              <w:rPr>
                <w:rFonts w:ascii="Verdana" w:eastAsia="宋体" w:hAnsi="Verdana" w:cs="宋体"/>
                <w:color w:val="333333"/>
                <w:kern w:val="0"/>
                <w:sz w:val="24"/>
                <w:szCs w:val="24"/>
              </w:rPr>
              <w:br/>
            </w:r>
            <w:r>
              <w:rPr>
                <w:rFonts w:ascii="Verdana" w:eastAsia="宋体" w:hAnsi="Verdana" w:cs="宋体"/>
                <w:color w:val="333333"/>
                <w:kern w:val="0"/>
                <w:sz w:val="24"/>
                <w:szCs w:val="24"/>
              </w:rPr>
              <w:lastRenderedPageBreak/>
              <w:t>（</w:t>
            </w:r>
            <w:r>
              <w:rPr>
                <w:rFonts w:ascii="Verdana" w:eastAsia="宋体" w:hAnsi="Verdana" w:cs="宋体"/>
                <w:color w:val="333333"/>
                <w:kern w:val="0"/>
                <w:sz w:val="24"/>
                <w:szCs w:val="24"/>
              </w:rPr>
              <w:t>2</w:t>
            </w:r>
            <w:r>
              <w:rPr>
                <w:rFonts w:ascii="Verdana" w:eastAsia="宋体" w:hAnsi="Verdana" w:cs="宋体"/>
                <w:color w:val="333333"/>
                <w:kern w:val="0"/>
                <w:sz w:val="24"/>
                <w:szCs w:val="24"/>
              </w:rPr>
              <w:t>）在收到中标通知书后，在中标通知书规定的期限内与你方签订合同；</w:t>
            </w:r>
            <w:r>
              <w:rPr>
                <w:rFonts w:ascii="Verdana" w:eastAsia="宋体" w:hAnsi="Verdana" w:cs="宋体"/>
                <w:color w:val="333333"/>
                <w:kern w:val="0"/>
                <w:sz w:val="24"/>
                <w:szCs w:val="24"/>
              </w:rPr>
              <w:br/>
            </w:r>
            <w:r>
              <w:rPr>
                <w:rFonts w:ascii="Verdana" w:eastAsia="宋体" w:hAnsi="Verdana" w:cs="宋体"/>
                <w:color w:val="333333"/>
                <w:kern w:val="0"/>
                <w:sz w:val="24"/>
                <w:szCs w:val="24"/>
              </w:rPr>
              <w:t>（</w:t>
            </w:r>
            <w:r>
              <w:rPr>
                <w:rFonts w:ascii="Verdana" w:eastAsia="宋体" w:hAnsi="Verdana" w:cs="宋体"/>
                <w:color w:val="333333"/>
                <w:kern w:val="0"/>
                <w:sz w:val="24"/>
                <w:szCs w:val="24"/>
              </w:rPr>
              <w:t>3</w:t>
            </w:r>
            <w:r>
              <w:rPr>
                <w:rFonts w:ascii="Verdana" w:eastAsia="宋体" w:hAnsi="Verdana" w:cs="宋体"/>
                <w:color w:val="333333"/>
                <w:kern w:val="0"/>
                <w:sz w:val="24"/>
                <w:szCs w:val="24"/>
              </w:rPr>
              <w:t>）在签订合同时不向你方提出任何附加条件；</w:t>
            </w:r>
            <w:r>
              <w:rPr>
                <w:rFonts w:ascii="Verdana" w:eastAsia="宋体" w:hAnsi="Verdana" w:cs="宋体"/>
                <w:color w:val="333333"/>
                <w:kern w:val="0"/>
                <w:sz w:val="24"/>
                <w:szCs w:val="24"/>
              </w:rPr>
              <w:br/>
            </w:r>
            <w:r>
              <w:rPr>
                <w:rFonts w:ascii="Verdana" w:eastAsia="宋体" w:hAnsi="Verdana" w:cs="宋体"/>
                <w:color w:val="333333"/>
                <w:kern w:val="0"/>
                <w:sz w:val="24"/>
                <w:szCs w:val="24"/>
              </w:rPr>
              <w:t>（</w:t>
            </w:r>
            <w:r>
              <w:rPr>
                <w:rFonts w:ascii="Verdana" w:eastAsia="宋体" w:hAnsi="Verdana" w:cs="宋体"/>
                <w:color w:val="333333"/>
                <w:kern w:val="0"/>
                <w:sz w:val="24"/>
                <w:szCs w:val="24"/>
              </w:rPr>
              <w:t>4</w:t>
            </w:r>
            <w:r>
              <w:rPr>
                <w:rFonts w:ascii="Verdana" w:eastAsia="宋体" w:hAnsi="Verdana" w:cs="宋体"/>
                <w:color w:val="333333"/>
                <w:kern w:val="0"/>
                <w:sz w:val="24"/>
                <w:szCs w:val="24"/>
              </w:rPr>
              <w:t>）在合同约定的期限内完成合同规定的全部义务。</w:t>
            </w:r>
            <w:r>
              <w:rPr>
                <w:rFonts w:ascii="Verdana" w:eastAsia="宋体" w:hAnsi="Verdana" w:cs="宋体"/>
                <w:color w:val="333333"/>
                <w:kern w:val="0"/>
                <w:sz w:val="24"/>
                <w:szCs w:val="24"/>
              </w:rPr>
              <w:br/>
            </w:r>
            <w:r>
              <w:rPr>
                <w:rFonts w:ascii="Verdana" w:eastAsia="宋体" w:hAnsi="Verdana" w:cs="宋体"/>
                <w:color w:val="333333"/>
                <w:kern w:val="0"/>
                <w:sz w:val="24"/>
                <w:szCs w:val="24"/>
              </w:rPr>
              <w:t>三、我方在此声明，所递交的有关资料内容完整、真实和准确。若违反以上承诺，将无条件接受业主单位及有关监督管理部门的调查，并愿意承担取消中标资格等一切法律责任。</w:t>
            </w:r>
            <w:r>
              <w:rPr>
                <w:rFonts w:ascii="Verdana" w:eastAsia="宋体" w:hAnsi="Verdana" w:cs="宋体"/>
                <w:color w:val="333333"/>
                <w:kern w:val="0"/>
                <w:sz w:val="24"/>
                <w:szCs w:val="24"/>
              </w:rPr>
              <w:br/>
              <w:t> </w:t>
            </w:r>
            <w:r>
              <w:rPr>
                <w:rFonts w:ascii="Verdana" w:eastAsia="宋体" w:hAnsi="Verdana" w:cs="宋体"/>
                <w:color w:val="333333"/>
                <w:kern w:val="0"/>
                <w:sz w:val="24"/>
                <w:szCs w:val="24"/>
              </w:rPr>
              <w:br/>
            </w:r>
            <w:r>
              <w:rPr>
                <w:rFonts w:ascii="Verdana" w:eastAsia="宋体" w:hAnsi="Verdana" w:cs="宋体"/>
                <w:color w:val="333333"/>
                <w:kern w:val="0"/>
                <w:sz w:val="24"/>
                <w:szCs w:val="24"/>
              </w:rPr>
              <w:t>承诺单位</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：（盖单位章）</w:t>
            </w:r>
            <w:r>
              <w:rPr>
                <w:rFonts w:ascii="Verdana" w:eastAsia="宋体" w:hAnsi="Verdana" w:cs="宋体"/>
                <w:color w:val="333333"/>
                <w:kern w:val="0"/>
                <w:sz w:val="24"/>
                <w:szCs w:val="24"/>
              </w:rPr>
              <w:br/>
            </w:r>
            <w:r>
              <w:rPr>
                <w:rFonts w:ascii="Verdana" w:eastAsia="宋体" w:hAnsi="Verdana" w:cs="宋体"/>
                <w:color w:val="333333"/>
                <w:kern w:val="0"/>
                <w:sz w:val="24"/>
                <w:szCs w:val="24"/>
              </w:rPr>
              <w:t>法定代表人：（签章）</w:t>
            </w:r>
            <w:r>
              <w:rPr>
                <w:rFonts w:ascii="Verdana" w:eastAsia="宋体" w:hAnsi="Verdana" w:cs="宋体"/>
                <w:color w:val="333333"/>
                <w:kern w:val="0"/>
                <w:sz w:val="24"/>
                <w:szCs w:val="24"/>
              </w:rPr>
              <w:br/>
            </w:r>
            <w:r>
              <w:rPr>
                <w:rFonts w:ascii="Verdana" w:eastAsia="宋体" w:hAnsi="Verdana" w:cs="宋体"/>
                <w:color w:val="333333"/>
                <w:kern w:val="0"/>
                <w:sz w:val="24"/>
                <w:szCs w:val="24"/>
              </w:rPr>
              <w:t>地址：</w:t>
            </w:r>
            <w:r>
              <w:rPr>
                <w:rFonts w:ascii="Verdana" w:eastAsia="宋体" w:hAnsi="Verdana" w:cs="宋体"/>
                <w:color w:val="333333"/>
                <w:kern w:val="0"/>
                <w:sz w:val="24"/>
                <w:szCs w:val="24"/>
              </w:rPr>
              <w:br/>
            </w:r>
            <w:r>
              <w:rPr>
                <w:rFonts w:ascii="Verdana" w:eastAsia="宋体" w:hAnsi="Verdana" w:cs="宋体"/>
                <w:color w:val="333333"/>
                <w:kern w:val="0"/>
                <w:sz w:val="24"/>
                <w:szCs w:val="24"/>
              </w:rPr>
              <w:t>联系电话：</w:t>
            </w:r>
          </w:p>
          <w:p w:rsidR="00F619A4" w:rsidRDefault="005E55BC">
            <w:pPr>
              <w:widowControl/>
              <w:spacing w:line="327" w:lineRule="atLeast"/>
              <w:jc w:val="right"/>
              <w:rPr>
                <w:rFonts w:ascii="宋体" w:eastAsia="宋体" w:hAnsi="宋体" w:cs="宋体"/>
                <w:color w:val="333333"/>
                <w:kern w:val="0"/>
                <w:sz w:val="18"/>
                <w:szCs w:val="18"/>
              </w:rPr>
            </w:pPr>
            <w:r>
              <w:rPr>
                <w:rFonts w:ascii="Verdana" w:eastAsia="宋体" w:hAnsi="Verdana" w:cs="宋体"/>
                <w:color w:val="333333"/>
                <w:kern w:val="0"/>
                <w:sz w:val="24"/>
                <w:szCs w:val="24"/>
              </w:rPr>
              <w:t> </w:t>
            </w:r>
            <w:r>
              <w:rPr>
                <w:rFonts w:ascii="Verdana" w:eastAsia="宋体" w:hAnsi="Verdana" w:cs="宋体"/>
                <w:color w:val="333333"/>
                <w:kern w:val="0"/>
                <w:sz w:val="24"/>
                <w:szCs w:val="24"/>
              </w:rPr>
              <w:t>年</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月</w:t>
            </w:r>
            <w:r>
              <w:rPr>
                <w:rFonts w:ascii="Verdana" w:eastAsia="宋体" w:hAnsi="Verdana" w:cs="宋体"/>
                <w:color w:val="333333"/>
                <w:kern w:val="0"/>
                <w:sz w:val="24"/>
                <w:szCs w:val="24"/>
              </w:rPr>
              <w:t xml:space="preserve">   </w:t>
            </w:r>
            <w:r>
              <w:rPr>
                <w:rFonts w:ascii="Verdana" w:eastAsia="宋体" w:hAnsi="Verdana" w:cs="宋体"/>
                <w:color w:val="333333"/>
                <w:kern w:val="0"/>
                <w:sz w:val="24"/>
                <w:szCs w:val="24"/>
              </w:rPr>
              <w:t>日</w:t>
            </w:r>
          </w:p>
          <w:p w:rsidR="00F619A4" w:rsidRDefault="00F619A4">
            <w:pPr>
              <w:widowControl/>
              <w:spacing w:line="327" w:lineRule="atLeast"/>
              <w:jc w:val="left"/>
              <w:rPr>
                <w:rFonts w:ascii="宋体" w:eastAsia="宋体" w:hAnsi="宋体" w:cs="宋体"/>
                <w:color w:val="333333"/>
                <w:kern w:val="0"/>
                <w:sz w:val="18"/>
                <w:szCs w:val="18"/>
              </w:rPr>
            </w:pPr>
          </w:p>
        </w:tc>
      </w:tr>
    </w:tbl>
    <w:p w:rsidR="00F619A4" w:rsidRDefault="00F619A4"/>
    <w:sectPr w:rsidR="00F619A4" w:rsidSect="00F619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78FA" w:rsidRDefault="009178FA" w:rsidP="00FB770F">
      <w:r>
        <w:separator/>
      </w:r>
    </w:p>
  </w:endnote>
  <w:endnote w:type="continuationSeparator" w:id="0">
    <w:p w:rsidR="009178FA" w:rsidRDefault="009178FA" w:rsidP="00FB77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78FA" w:rsidRDefault="009178FA" w:rsidP="00FB770F">
      <w:r>
        <w:separator/>
      </w:r>
    </w:p>
  </w:footnote>
  <w:footnote w:type="continuationSeparator" w:id="0">
    <w:p w:rsidR="009178FA" w:rsidRDefault="009178FA" w:rsidP="00FB77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E8816AB"/>
    <w:multiLevelType w:val="singleLevel"/>
    <w:tmpl w:val="CE8816AB"/>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09E2"/>
    <w:rsid w:val="001109E2"/>
    <w:rsid w:val="003E73BD"/>
    <w:rsid w:val="00585677"/>
    <w:rsid w:val="0058643D"/>
    <w:rsid w:val="005E55BC"/>
    <w:rsid w:val="008050ED"/>
    <w:rsid w:val="008E03F4"/>
    <w:rsid w:val="009178FA"/>
    <w:rsid w:val="00D65CEB"/>
    <w:rsid w:val="00F619A4"/>
    <w:rsid w:val="00FB770F"/>
    <w:rsid w:val="08AB3EB5"/>
    <w:rsid w:val="0D0F79F5"/>
    <w:rsid w:val="14737919"/>
    <w:rsid w:val="193A32A2"/>
    <w:rsid w:val="217A155E"/>
    <w:rsid w:val="25304705"/>
    <w:rsid w:val="2C9C435D"/>
    <w:rsid w:val="39DB2574"/>
    <w:rsid w:val="3D1A077E"/>
    <w:rsid w:val="3DD60D35"/>
    <w:rsid w:val="53C235F8"/>
    <w:rsid w:val="60B86E5E"/>
    <w:rsid w:val="6D1B78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19A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F619A4"/>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F619A4"/>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sid w:val="00F619A4"/>
    <w:rPr>
      <w:b/>
      <w:bCs/>
    </w:rPr>
  </w:style>
  <w:style w:type="character" w:customStyle="1" w:styleId="Char0">
    <w:name w:val="页眉 Char"/>
    <w:basedOn w:val="a0"/>
    <w:link w:val="a4"/>
    <w:uiPriority w:val="99"/>
    <w:semiHidden/>
    <w:qFormat/>
    <w:rsid w:val="00F619A4"/>
    <w:rPr>
      <w:sz w:val="18"/>
      <w:szCs w:val="18"/>
    </w:rPr>
  </w:style>
  <w:style w:type="character" w:customStyle="1" w:styleId="Char">
    <w:name w:val="页脚 Char"/>
    <w:basedOn w:val="a0"/>
    <w:link w:val="a3"/>
    <w:uiPriority w:val="99"/>
    <w:semiHidden/>
    <w:qFormat/>
    <w:rsid w:val="00F619A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326</Words>
  <Characters>1864</Characters>
  <Application>Microsoft Office Word</Application>
  <DocSecurity>0</DocSecurity>
  <Lines>15</Lines>
  <Paragraphs>4</Paragraphs>
  <ScaleCrop>false</ScaleCrop>
  <Company>China</Company>
  <LinksUpToDate>false</LinksUpToDate>
  <CharactersWithSpaces>2186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6</cp:revision>
  <dcterms:created xsi:type="dcterms:W3CDTF">2020-11-27T06:10:00Z</dcterms:created>
  <dcterms:modified xsi:type="dcterms:W3CDTF">2021-04-12T07:22:00Z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7DCC484DB7F64481A904E41847951A7F</vt:lpwstr>
  </property>
</Properties>
</file>