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仿宋_GB2312" w:hAnsi="宋体" w:eastAsia="仿宋_GB2312" w:cs="Times New Roman"/>
          <w:b/>
          <w:sz w:val="36"/>
          <w:szCs w:val="36"/>
          <w:lang w:eastAsia="zh-CN"/>
        </w:rPr>
        <w:t>江西和兴新材料有限公司年产6万吨合金铜基材项目</w:t>
      </w:r>
      <w:r>
        <w:rPr>
          <w:rFonts w:hint="eastAsia" w:ascii="仿宋_GB2312" w:hAnsi="宋体" w:eastAsia="仿宋_GB2312" w:cs="Times New Roman"/>
          <w:b/>
          <w:sz w:val="36"/>
          <w:szCs w:val="36"/>
        </w:rPr>
        <w:t>环境影响评价第</w:t>
      </w:r>
      <w:r>
        <w:rPr>
          <w:rFonts w:hint="eastAsia" w:ascii="仿宋_GB2312" w:hAnsi="宋体" w:eastAsia="仿宋_GB2312" w:cs="Times New Roman"/>
          <w:b/>
          <w:sz w:val="36"/>
          <w:szCs w:val="36"/>
          <w:lang w:eastAsia="zh-CN"/>
        </w:rPr>
        <w:t>三</w:t>
      </w:r>
      <w:r>
        <w:rPr>
          <w:rFonts w:hint="eastAsia" w:ascii="仿宋_GB2312" w:hAnsi="宋体" w:eastAsia="仿宋_GB2312" w:cs="Times New Roman"/>
          <w:b/>
          <w:sz w:val="36"/>
          <w:szCs w:val="36"/>
        </w:rPr>
        <w:t>次公示</w:t>
      </w:r>
    </w:p>
    <w:p>
      <w:pPr>
        <w:ind w:firstLine="480"/>
        <w:rPr>
          <w:rFonts w:hint="eastAsia" w:cs="Times New Roman"/>
          <w:lang w:eastAsia="zh-CN"/>
        </w:rPr>
      </w:pPr>
    </w:p>
    <w:p>
      <w:pPr>
        <w:ind w:firstLine="480"/>
        <w:rPr>
          <w:rFonts w:hint="eastAsia"/>
        </w:rPr>
      </w:pPr>
      <w:r>
        <w:rPr>
          <w:rFonts w:hint="eastAsia" w:cs="Times New Roman"/>
          <w:lang w:eastAsia="zh-CN"/>
        </w:rPr>
        <w:t>我公司</w:t>
      </w:r>
      <w:r>
        <w:rPr>
          <w:rFonts w:hint="eastAsia" w:ascii="Times New Roman" w:hAnsi="Times New Roman" w:eastAsia="宋体" w:cs="Times New Roman"/>
        </w:rPr>
        <w:t>委托</w:t>
      </w:r>
      <w:r>
        <w:rPr>
          <w:rFonts w:hint="eastAsia" w:cs="Times New Roman"/>
          <w:lang w:eastAsia="zh-CN"/>
        </w:rPr>
        <w:t>江西融大环境技术咨询有限公司开展江西和兴新材料有限公司年产6万吨合金铜基材项目的环境影响评价工作，目前已编制完成了《江西和兴新材料有限公司年产6万吨合金铜基材项目环境影响报告书》（</w:t>
      </w:r>
      <w:r>
        <w:rPr>
          <w:rFonts w:hint="eastAsia" w:cs="Times New Roman"/>
          <w:lang w:val="en-US" w:eastAsia="zh-CN"/>
        </w:rPr>
        <w:t>报批稿</w:t>
      </w:r>
      <w:r>
        <w:rPr>
          <w:rFonts w:hint="eastAsia" w:cs="Times New Roman"/>
          <w:lang w:eastAsia="zh-CN"/>
        </w:rPr>
        <w:t>）</w:t>
      </w:r>
      <w:r>
        <w:rPr>
          <w:rFonts w:hint="eastAsia"/>
        </w:rPr>
        <w:t>，根据《中华人民共和国环境影响评价法》、《建设项目环境保护管理条例》、《环境影响评价公众参与办法》（部令第4号）的有关规定和要求，现将本项目环境影响报告书全文和公众参与说明进行报批前公示。</w:t>
      </w:r>
    </w:p>
    <w:p>
      <w:pPr>
        <w:ind w:firstLine="480"/>
        <w:rPr>
          <w:color w:val="auto"/>
          <w:highlight w:val="none"/>
        </w:rPr>
      </w:pPr>
      <w:r>
        <w:rPr>
          <w:rFonts w:hint="eastAsia"/>
        </w:rPr>
        <w:t>详细内容见附件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p>
      <w:pPr>
        <w:ind w:firstLine="48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t>附件1：《江西和兴新材料有限公司年产6万吨合金铜基材项目环境影响报告书》（公示本），</w:t>
      </w:r>
      <w:r>
        <w:rPr>
          <w:rFonts w:hint="eastAsia"/>
          <w:highlight w:val="none"/>
          <w:lang w:val="en-US" w:eastAsia="zh-CN"/>
        </w:rPr>
        <w:t>链接https://pan.baidu.com/s/17PNYbDE7Pc1SxWOayXQyDg，提取码：3eo4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80"/>
        <w:rPr>
          <w:rFonts w:hint="eastAsia" w:eastAsia="宋体"/>
          <w:highlight w:val="none"/>
          <w:lang w:val="en-US" w:eastAsia="zh-CN"/>
        </w:rPr>
      </w:pPr>
      <w:r>
        <w:rPr>
          <w:rFonts w:hint="eastAsia"/>
          <w:highlight w:val="none"/>
          <w:lang w:eastAsia="zh-CN"/>
        </w:rPr>
        <w:t>附件2：《江西和兴新材料有限公司年产6万吨合金铜基材项目环境影响公众参与说明》，</w:t>
      </w:r>
      <w:r>
        <w:rPr>
          <w:rFonts w:hint="eastAsia"/>
          <w:highlight w:val="none"/>
          <w:lang w:val="en-US" w:eastAsia="zh-CN"/>
        </w:rPr>
        <w:t>链接</w:t>
      </w:r>
      <w:r>
        <w:rPr>
          <w:rFonts w:hint="eastAsia"/>
          <w:highlight w:val="none"/>
          <w:lang w:eastAsia="zh-CN"/>
        </w:rPr>
        <w:t>https://pan.baidu.com/s/19Lyh3nhN3VloxwOx5pL3xQ，提取码：adtv</w:t>
      </w:r>
      <w:r>
        <w:rPr>
          <w:rFonts w:hint="eastAsia"/>
          <w:highlight w:val="none"/>
          <w:lang w:val="en-US" w:eastAsia="zh-CN"/>
        </w:rPr>
        <w:t>。</w:t>
      </w:r>
    </w:p>
    <w:p>
      <w:pPr>
        <w:ind w:firstLine="480"/>
        <w:rPr>
          <w:snapToGrid w:val="0"/>
          <w:color w:val="000000"/>
          <w:szCs w:val="24"/>
        </w:rPr>
      </w:pPr>
      <w:r>
        <w:rPr>
          <w:rFonts w:hint="eastAsia" w:ascii="Times New Roman" w:hAnsi="Times New Roman" w:eastAsia="宋体" w:cs="Times New Roman"/>
          <w:snapToGrid w:val="0"/>
          <w:color w:val="000000"/>
          <w:szCs w:val="24"/>
          <w:lang w:eastAsia="zh-CN"/>
        </w:rPr>
        <w:t xml:space="preserve">           </w:t>
      </w:r>
      <w:r>
        <w:rPr>
          <w:rFonts w:hint="eastAsia"/>
        </w:rPr>
        <w:t xml:space="preserve">             </w:t>
      </w:r>
    </w:p>
    <w:p>
      <w:pPr>
        <w:ind w:firstLine="480"/>
        <w:jc w:val="right"/>
        <w:rPr>
          <w:rFonts w:hint="eastAsia"/>
        </w:rPr>
      </w:pPr>
    </w:p>
    <w:p>
      <w:pPr>
        <w:ind w:firstLine="480"/>
        <w:jc w:val="right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江西和兴新材料有限公司</w:t>
      </w:r>
    </w:p>
    <w:p>
      <w:pPr>
        <w:ind w:firstLine="480"/>
        <w:jc w:val="right"/>
      </w:pPr>
      <w:r>
        <w:rPr>
          <w:rFonts w:hint="eastAsia"/>
        </w:rPr>
        <w:t>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8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44977"/>
    <w:rsid w:val="00CD2EF4"/>
    <w:rsid w:val="01E21B08"/>
    <w:rsid w:val="052219A8"/>
    <w:rsid w:val="066632B3"/>
    <w:rsid w:val="067B21CB"/>
    <w:rsid w:val="08F22FA0"/>
    <w:rsid w:val="0B7839DA"/>
    <w:rsid w:val="0D7C5257"/>
    <w:rsid w:val="0D97790D"/>
    <w:rsid w:val="0F073E30"/>
    <w:rsid w:val="0F293CF6"/>
    <w:rsid w:val="0FC1245E"/>
    <w:rsid w:val="101203D4"/>
    <w:rsid w:val="126B125E"/>
    <w:rsid w:val="12832661"/>
    <w:rsid w:val="15FD221C"/>
    <w:rsid w:val="16E30494"/>
    <w:rsid w:val="186F203E"/>
    <w:rsid w:val="18EE0556"/>
    <w:rsid w:val="191A7BCA"/>
    <w:rsid w:val="19210110"/>
    <w:rsid w:val="19A44977"/>
    <w:rsid w:val="1DCA457C"/>
    <w:rsid w:val="1EA44710"/>
    <w:rsid w:val="1FDE3166"/>
    <w:rsid w:val="20434706"/>
    <w:rsid w:val="224339D5"/>
    <w:rsid w:val="24604645"/>
    <w:rsid w:val="29337B23"/>
    <w:rsid w:val="2B4238A4"/>
    <w:rsid w:val="2BCB37A5"/>
    <w:rsid w:val="2F35607B"/>
    <w:rsid w:val="30A2395C"/>
    <w:rsid w:val="311D66B7"/>
    <w:rsid w:val="324A4774"/>
    <w:rsid w:val="33D55B21"/>
    <w:rsid w:val="34202E8C"/>
    <w:rsid w:val="37A0150D"/>
    <w:rsid w:val="39163066"/>
    <w:rsid w:val="39301984"/>
    <w:rsid w:val="3BEA2FF6"/>
    <w:rsid w:val="3D215A80"/>
    <w:rsid w:val="3F7A4D4A"/>
    <w:rsid w:val="3FED6EE0"/>
    <w:rsid w:val="413C14CB"/>
    <w:rsid w:val="414E0A54"/>
    <w:rsid w:val="429E0D4B"/>
    <w:rsid w:val="42AC6114"/>
    <w:rsid w:val="4351533F"/>
    <w:rsid w:val="45405B05"/>
    <w:rsid w:val="48173D00"/>
    <w:rsid w:val="48E13B3E"/>
    <w:rsid w:val="4957126C"/>
    <w:rsid w:val="49E9781E"/>
    <w:rsid w:val="4A64273C"/>
    <w:rsid w:val="4D201564"/>
    <w:rsid w:val="4D673B78"/>
    <w:rsid w:val="4E357567"/>
    <w:rsid w:val="4E3B3E39"/>
    <w:rsid w:val="4F5F15E3"/>
    <w:rsid w:val="5286362B"/>
    <w:rsid w:val="52CC65C0"/>
    <w:rsid w:val="54EC582E"/>
    <w:rsid w:val="550A2358"/>
    <w:rsid w:val="578D20C3"/>
    <w:rsid w:val="58B0458A"/>
    <w:rsid w:val="5BA46FED"/>
    <w:rsid w:val="5E806257"/>
    <w:rsid w:val="5E8E07ED"/>
    <w:rsid w:val="5EF82D69"/>
    <w:rsid w:val="60615311"/>
    <w:rsid w:val="61FC5E8C"/>
    <w:rsid w:val="63F40A1D"/>
    <w:rsid w:val="666E480E"/>
    <w:rsid w:val="68494E9E"/>
    <w:rsid w:val="68E80394"/>
    <w:rsid w:val="6A0D4EE6"/>
    <w:rsid w:val="6D24094B"/>
    <w:rsid w:val="6E420041"/>
    <w:rsid w:val="714D30F6"/>
    <w:rsid w:val="71AA0CE2"/>
    <w:rsid w:val="720949BE"/>
    <w:rsid w:val="728E764A"/>
    <w:rsid w:val="746C790F"/>
    <w:rsid w:val="7526510E"/>
    <w:rsid w:val="7784631C"/>
    <w:rsid w:val="78415429"/>
    <w:rsid w:val="78833BB7"/>
    <w:rsid w:val="78B96D37"/>
    <w:rsid w:val="791A3AC4"/>
    <w:rsid w:val="792773A1"/>
    <w:rsid w:val="7981033C"/>
    <w:rsid w:val="7D263B88"/>
    <w:rsid w:val="7D913663"/>
    <w:rsid w:val="7E0B6931"/>
    <w:rsid w:val="7E190EE9"/>
    <w:rsid w:val="7F4D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3">
    <w:name w:val="Body Text First Indent 2"/>
    <w:next w:val="4"/>
    <w:qFormat/>
    <w:uiPriority w:val="0"/>
    <w:pPr>
      <w:widowControl w:val="0"/>
      <w:adjustRightInd w:val="0"/>
      <w:spacing w:after="120" w:line="360" w:lineRule="auto"/>
      <w:ind w:left="420" w:leftChars="200" w:firstLine="420" w:firstLineChars="200"/>
      <w:jc w:val="left"/>
    </w:pPr>
    <w:rPr>
      <w:rFonts w:ascii="仿宋_GB2312" w:hAnsi="Times New Roman" w:eastAsia="仿宋_GB2312" w:cs="Times New Roman"/>
      <w:spacing w:val="4"/>
      <w:kern w:val="18"/>
      <w:sz w:val="28"/>
      <w:szCs w:val="28"/>
      <w:lang w:val="en-US" w:eastAsia="zh-CN" w:bidi="ar-SA"/>
    </w:rPr>
  </w:style>
  <w:style w:type="paragraph" w:styleId="4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Body Text"/>
    <w:next w:val="1"/>
    <w:qFormat/>
    <w:uiPriority w:val="99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6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11">
    <w:name w:val="正文(首行缩进)"/>
    <w:qFormat/>
    <w:uiPriority w:val="0"/>
    <w:pPr>
      <w:widowControl w:val="0"/>
      <w:spacing w:line="360" w:lineRule="auto"/>
      <w:ind w:firstLine="510"/>
      <w:jc w:val="both"/>
    </w:pPr>
    <w:rPr>
      <w:rFonts w:ascii="宋体" w:hAnsi="宋体" w:eastAsia="宋体" w:cs="Times New Roman"/>
      <w:snapToGrid w:val="0"/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309</Characters>
  <Lines>0</Lines>
  <Paragraphs>0</Paragraphs>
  <TotalTime>1</TotalTime>
  <ScaleCrop>false</ScaleCrop>
  <LinksUpToDate>false</LinksUpToDate>
  <CharactersWithSpaces>333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2019-04-30T01:54:00Z</dcterms:created>
  <dc:creator>Never Land</dc:creator>
  <cp:lastModifiedBy>守望</cp:lastModifiedBy>
  <dcterms:modified xsi:type="dcterms:W3CDTF">2022-04-22T07:00:01Z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762FB0BCDD484FDEA5BADE32E5F15411</vt:lpwstr>
  </property>
</Properties>
</file>